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70" w:rsidRPr="000438C4" w:rsidRDefault="00E541A1" w:rsidP="00C84970">
      <w:pPr>
        <w:jc w:val="center"/>
        <w:rPr>
          <w:b/>
          <w:sz w:val="24"/>
          <w:lang w:val="en-US"/>
        </w:rPr>
      </w:pPr>
      <w:r>
        <w:rPr>
          <w:b/>
          <w:sz w:val="24"/>
          <w:lang w:val="en-US"/>
        </w:rPr>
        <w:t xml:space="preserve"> </w:t>
      </w:r>
      <w:r w:rsidR="00C84970" w:rsidRPr="000438C4">
        <w:rPr>
          <w:b/>
          <w:sz w:val="24"/>
          <w:lang w:val="en-US"/>
        </w:rPr>
        <w:t>Terms of Reference and Scope of Services</w:t>
      </w:r>
    </w:p>
    <w:p w:rsidR="00C84970" w:rsidRPr="000438C4" w:rsidRDefault="00C84970" w:rsidP="00C84970">
      <w:pPr>
        <w:jc w:val="center"/>
        <w:rPr>
          <w:b/>
          <w:lang w:val="en-US"/>
        </w:rPr>
      </w:pPr>
    </w:p>
    <w:p w:rsidR="00C84970" w:rsidRPr="000438C4" w:rsidRDefault="00C84970" w:rsidP="00C84970">
      <w:pPr>
        <w:tabs>
          <w:tab w:val="left" w:pos="0"/>
          <w:tab w:val="left" w:pos="720"/>
          <w:tab w:val="left" w:pos="1080"/>
        </w:tabs>
        <w:jc w:val="center"/>
        <w:rPr>
          <w:b/>
          <w:bCs/>
          <w:sz w:val="22"/>
          <w:szCs w:val="22"/>
          <w:lang w:val="en-US"/>
        </w:rPr>
      </w:pPr>
      <w:r w:rsidRPr="000438C4">
        <w:rPr>
          <w:b/>
          <w:bCs/>
          <w:sz w:val="22"/>
          <w:szCs w:val="22"/>
          <w:lang w:val="en-US"/>
        </w:rPr>
        <w:t>Reducing Health Risk Factors Project</w:t>
      </w:r>
    </w:p>
    <w:p w:rsidR="00C84970" w:rsidRPr="000438C4" w:rsidRDefault="00C84970" w:rsidP="00C84970">
      <w:pPr>
        <w:jc w:val="center"/>
        <w:rPr>
          <w:b/>
          <w:sz w:val="24"/>
          <w:szCs w:val="24"/>
          <w:lang w:val="en-US"/>
        </w:rPr>
      </w:pPr>
    </w:p>
    <w:p w:rsidR="00C84970" w:rsidRPr="000438C4" w:rsidRDefault="00C84970" w:rsidP="00C84970">
      <w:pPr>
        <w:jc w:val="center"/>
        <w:rPr>
          <w:b/>
          <w:sz w:val="24"/>
          <w:szCs w:val="24"/>
          <w:lang w:val="en-US"/>
        </w:rPr>
      </w:pPr>
      <w:r w:rsidRPr="000438C4">
        <w:rPr>
          <w:b/>
          <w:sz w:val="24"/>
          <w:szCs w:val="24"/>
          <w:lang w:val="en-US"/>
        </w:rPr>
        <w:t>Procurement Specialist</w:t>
      </w:r>
    </w:p>
    <w:p w:rsidR="00C84970" w:rsidRPr="000438C4" w:rsidRDefault="00C84970" w:rsidP="00C84970">
      <w:pPr>
        <w:rPr>
          <w:sz w:val="24"/>
          <w:szCs w:val="24"/>
          <w:lang w:val="en-US"/>
        </w:rPr>
      </w:pPr>
    </w:p>
    <w:p w:rsidR="00C84970" w:rsidRPr="000438C4" w:rsidRDefault="00C84970" w:rsidP="00C84970">
      <w:pPr>
        <w:pStyle w:val="Heading1"/>
        <w:spacing w:before="0" w:after="0"/>
        <w:jc w:val="both"/>
        <w:rPr>
          <w:rFonts w:ascii="Times New Roman" w:hAnsi="Times New Roman" w:cs="Times New Roman"/>
          <w:sz w:val="22"/>
          <w:szCs w:val="22"/>
          <w:lang w:val="en-US"/>
        </w:rPr>
      </w:pPr>
      <w:r w:rsidRPr="000438C4">
        <w:rPr>
          <w:rFonts w:ascii="Times New Roman" w:hAnsi="Times New Roman" w:cs="Times New Roman"/>
          <w:sz w:val="22"/>
          <w:szCs w:val="22"/>
          <w:lang w:val="en-US"/>
        </w:rPr>
        <w:t>A. Background</w:t>
      </w:r>
    </w:p>
    <w:p w:rsidR="00C84970" w:rsidRPr="000438C4" w:rsidRDefault="00C84970" w:rsidP="00C84970">
      <w:pPr>
        <w:jc w:val="both"/>
        <w:rPr>
          <w:sz w:val="22"/>
          <w:szCs w:val="22"/>
          <w:lang w:val="en-US"/>
        </w:rPr>
      </w:pPr>
    </w:p>
    <w:p w:rsidR="00C84970" w:rsidRPr="000438C4" w:rsidRDefault="00C84970" w:rsidP="00C84970">
      <w:pPr>
        <w:jc w:val="both"/>
        <w:rPr>
          <w:sz w:val="22"/>
          <w:szCs w:val="22"/>
          <w:lang w:val="en-US"/>
        </w:rPr>
      </w:pPr>
      <w:r w:rsidRPr="000438C4">
        <w:rPr>
          <w:sz w:val="22"/>
          <w:szCs w:val="22"/>
          <w:lang w:val="en-US"/>
        </w:rPr>
        <w:t xml:space="preserve">The Swiss Agency for Development and Cooperation (SDC) together with the World Bank, through Trust Fund, has provided </w:t>
      </w:r>
      <w:r w:rsidR="002E0C80" w:rsidRPr="000438C4">
        <w:rPr>
          <w:sz w:val="22"/>
          <w:szCs w:val="22"/>
          <w:lang w:val="en-US"/>
        </w:rPr>
        <w:t xml:space="preserve">financial </w:t>
      </w:r>
      <w:r w:rsidRPr="000438C4">
        <w:rPr>
          <w:sz w:val="22"/>
          <w:szCs w:val="22"/>
          <w:lang w:val="en-US"/>
        </w:rPr>
        <w:t>support</w:t>
      </w:r>
      <w:r w:rsidR="002E0C80" w:rsidRPr="000438C4">
        <w:rPr>
          <w:sz w:val="22"/>
          <w:szCs w:val="22"/>
          <w:lang w:val="en-US"/>
        </w:rPr>
        <w:t xml:space="preserve"> (grant fund)</w:t>
      </w:r>
      <w:r w:rsidRPr="000438C4">
        <w:rPr>
          <w:sz w:val="22"/>
          <w:szCs w:val="22"/>
          <w:lang w:val="en-US"/>
        </w:rPr>
        <w:t xml:space="preserve"> to the Federa</w:t>
      </w:r>
      <w:r w:rsidR="002E0C80" w:rsidRPr="000438C4">
        <w:rPr>
          <w:sz w:val="22"/>
          <w:szCs w:val="22"/>
          <w:lang w:val="en-US"/>
        </w:rPr>
        <w:t>l</w:t>
      </w:r>
      <w:r w:rsidRPr="000438C4">
        <w:rPr>
          <w:sz w:val="22"/>
          <w:szCs w:val="22"/>
          <w:lang w:val="en-US"/>
        </w:rPr>
        <w:t xml:space="preserve"> Ministry of Health in designing and implementing effective promotion and prevention programs for reducing risk factors for number of mass non-communicable chronic diseases (hereinafter: “NCD”) for population of the Federation of BiH.</w:t>
      </w:r>
    </w:p>
    <w:p w:rsidR="00C84970" w:rsidRPr="000438C4" w:rsidRDefault="00C84970" w:rsidP="00C84970">
      <w:pPr>
        <w:jc w:val="both"/>
        <w:rPr>
          <w:sz w:val="22"/>
          <w:szCs w:val="22"/>
          <w:lang w:val="en-US"/>
        </w:rPr>
      </w:pPr>
    </w:p>
    <w:p w:rsidR="00C84970" w:rsidRPr="000438C4" w:rsidRDefault="00C84970" w:rsidP="00C84970">
      <w:pPr>
        <w:jc w:val="both"/>
        <w:rPr>
          <w:sz w:val="22"/>
          <w:szCs w:val="22"/>
          <w:lang w:val="en-US"/>
        </w:rPr>
      </w:pPr>
      <w:r w:rsidRPr="000438C4">
        <w:rPr>
          <w:sz w:val="22"/>
          <w:szCs w:val="22"/>
          <w:lang w:val="en-US"/>
        </w:rPr>
        <w:t xml:space="preserve">Reducing Health Risk Factors in Bosnia and Herzegovina grant project (hereinafter “the Project”) consists of two parts. The first part relates to adoption and implementation of strategies and laws on the use of tobacco in both BiH entities, and it is designed to target the entire population. The second part relates to activities concerning social mobilization, advocacy and media campaigns, interventions, and monitoring and evaluation of implemented interventions which target the population in </w:t>
      </w:r>
      <w:r w:rsidR="00575DCA">
        <w:rPr>
          <w:sz w:val="22"/>
          <w:szCs w:val="22"/>
          <w:lang w:val="en-US"/>
        </w:rPr>
        <w:t>two</w:t>
      </w:r>
      <w:r w:rsidRPr="000438C4">
        <w:rPr>
          <w:sz w:val="22"/>
          <w:szCs w:val="22"/>
          <w:lang w:val="en-US"/>
        </w:rPr>
        <w:t xml:space="preserve"> selected communities (</w:t>
      </w:r>
      <w:proofErr w:type="spellStart"/>
      <w:r w:rsidRPr="000438C4">
        <w:rPr>
          <w:sz w:val="22"/>
          <w:szCs w:val="22"/>
          <w:lang w:val="en-US"/>
        </w:rPr>
        <w:t>Zenica</w:t>
      </w:r>
      <w:proofErr w:type="spellEnd"/>
      <w:r w:rsidRPr="000438C4">
        <w:rPr>
          <w:sz w:val="22"/>
          <w:szCs w:val="22"/>
          <w:lang w:val="en-US"/>
        </w:rPr>
        <w:t xml:space="preserve"> and Mostar in the Federation of BiH).</w:t>
      </w:r>
    </w:p>
    <w:p w:rsidR="00C84970" w:rsidRPr="000438C4" w:rsidRDefault="00C84970" w:rsidP="00C84970">
      <w:pPr>
        <w:jc w:val="both"/>
        <w:rPr>
          <w:sz w:val="22"/>
          <w:szCs w:val="22"/>
          <w:lang w:val="en-US"/>
        </w:rPr>
      </w:pPr>
    </w:p>
    <w:p w:rsidR="00C84970" w:rsidRPr="000438C4" w:rsidRDefault="00C84970" w:rsidP="00C84970">
      <w:pPr>
        <w:jc w:val="both"/>
        <w:rPr>
          <w:sz w:val="22"/>
          <w:szCs w:val="22"/>
          <w:lang w:val="en-US"/>
        </w:rPr>
      </w:pPr>
      <w:r w:rsidRPr="000438C4">
        <w:rPr>
          <w:sz w:val="22"/>
          <w:szCs w:val="22"/>
          <w:lang w:val="en-US"/>
        </w:rPr>
        <w:t xml:space="preserve">In the course of fiduciary activities related to procurements it is necessary to hire a part-time </w:t>
      </w:r>
      <w:r w:rsidR="003F5094">
        <w:rPr>
          <w:sz w:val="22"/>
          <w:szCs w:val="22"/>
          <w:lang w:val="en-US"/>
        </w:rPr>
        <w:t>p</w:t>
      </w:r>
      <w:r w:rsidRPr="000438C4">
        <w:rPr>
          <w:sz w:val="22"/>
          <w:szCs w:val="22"/>
          <w:lang w:val="en-US"/>
        </w:rPr>
        <w:t xml:space="preserve">rocurement </w:t>
      </w:r>
      <w:r w:rsidR="003F5094">
        <w:rPr>
          <w:sz w:val="22"/>
          <w:szCs w:val="22"/>
          <w:lang w:val="en-US"/>
        </w:rPr>
        <w:t>expert</w:t>
      </w:r>
      <w:r w:rsidRPr="000438C4">
        <w:rPr>
          <w:sz w:val="22"/>
          <w:szCs w:val="22"/>
          <w:lang w:val="en-US"/>
        </w:rPr>
        <w:t xml:space="preserve"> who will work in accordance with procedures proscribed for procurement of goods, works, and services related to the Project and in accordance with the World Bank procedures. </w:t>
      </w:r>
    </w:p>
    <w:p w:rsidR="00C84970" w:rsidRPr="000438C4" w:rsidRDefault="00C84970" w:rsidP="00C84970">
      <w:pPr>
        <w:jc w:val="both"/>
        <w:rPr>
          <w:sz w:val="22"/>
          <w:szCs w:val="22"/>
          <w:lang w:val="en-US"/>
        </w:rPr>
      </w:pPr>
    </w:p>
    <w:p w:rsidR="00C84970" w:rsidRPr="000438C4" w:rsidRDefault="00C84970" w:rsidP="00C84970">
      <w:pPr>
        <w:pStyle w:val="Heading1"/>
        <w:spacing w:before="0" w:after="0"/>
        <w:jc w:val="both"/>
        <w:rPr>
          <w:rFonts w:ascii="Times New Roman" w:hAnsi="Times New Roman" w:cs="Times New Roman"/>
          <w:sz w:val="22"/>
          <w:szCs w:val="22"/>
          <w:lang w:val="en-US"/>
        </w:rPr>
      </w:pPr>
      <w:r w:rsidRPr="000438C4">
        <w:rPr>
          <w:rFonts w:ascii="Times New Roman" w:hAnsi="Times New Roman" w:cs="Times New Roman"/>
          <w:sz w:val="22"/>
          <w:szCs w:val="22"/>
          <w:lang w:val="en-US"/>
        </w:rPr>
        <w:t>B. Job description</w:t>
      </w:r>
    </w:p>
    <w:p w:rsidR="00C84970" w:rsidRPr="000438C4" w:rsidRDefault="00C84970" w:rsidP="00C84970">
      <w:pPr>
        <w:jc w:val="both"/>
        <w:rPr>
          <w:sz w:val="22"/>
          <w:szCs w:val="22"/>
          <w:highlight w:val="green"/>
          <w:lang w:val="en-US"/>
        </w:rPr>
      </w:pPr>
    </w:p>
    <w:p w:rsidR="00C84970" w:rsidRPr="000438C4" w:rsidRDefault="00C84970" w:rsidP="00C84970">
      <w:pPr>
        <w:jc w:val="both"/>
        <w:rPr>
          <w:sz w:val="22"/>
          <w:szCs w:val="22"/>
          <w:lang w:val="en-US"/>
        </w:rPr>
      </w:pPr>
      <w:r w:rsidRPr="000438C4">
        <w:rPr>
          <w:sz w:val="22"/>
          <w:szCs w:val="22"/>
          <w:lang w:val="en-US"/>
        </w:rPr>
        <w:t>Procurement Expert will be expected to:</w:t>
      </w:r>
    </w:p>
    <w:p w:rsidR="00C84970" w:rsidRPr="000438C4" w:rsidRDefault="00C84970" w:rsidP="00C84970">
      <w:pPr>
        <w:jc w:val="both"/>
        <w:rPr>
          <w:sz w:val="22"/>
          <w:szCs w:val="22"/>
          <w:lang w:val="en-US"/>
        </w:rPr>
      </w:pPr>
    </w:p>
    <w:p w:rsidR="00C84970" w:rsidRPr="000438C4" w:rsidRDefault="00C84970" w:rsidP="00C84970">
      <w:pPr>
        <w:numPr>
          <w:ilvl w:val="0"/>
          <w:numId w:val="3"/>
        </w:numPr>
        <w:jc w:val="both"/>
        <w:rPr>
          <w:color w:val="222222"/>
          <w:sz w:val="22"/>
          <w:szCs w:val="22"/>
          <w:lang w:val="en-US"/>
        </w:rPr>
      </w:pPr>
      <w:r w:rsidRPr="000438C4">
        <w:rPr>
          <w:color w:val="222222"/>
          <w:sz w:val="22"/>
          <w:szCs w:val="22"/>
          <w:lang w:val="en-US"/>
        </w:rPr>
        <w:t>Work closely with the Sector for Project Implementation, routinely reports to his/her immediate supervisor, i.e. Assistant Minister for Project Implementation on his/her work.</w:t>
      </w:r>
    </w:p>
    <w:p w:rsidR="00C84970" w:rsidRPr="000438C4" w:rsidRDefault="00C84970" w:rsidP="00C84970">
      <w:pPr>
        <w:numPr>
          <w:ilvl w:val="1"/>
          <w:numId w:val="3"/>
        </w:numPr>
        <w:tabs>
          <w:tab w:val="left" w:pos="720"/>
        </w:tabs>
        <w:ind w:left="720"/>
        <w:jc w:val="both"/>
        <w:rPr>
          <w:sz w:val="22"/>
          <w:szCs w:val="22"/>
          <w:lang w:val="en-US"/>
        </w:rPr>
      </w:pPr>
      <w:r w:rsidRPr="000438C4">
        <w:rPr>
          <w:sz w:val="22"/>
          <w:szCs w:val="22"/>
          <w:lang w:val="en-US"/>
        </w:rPr>
        <w:t xml:space="preserve">Ensure that the procurement of goods, works, and services is in line with guidelines of the World Bank for all items financed from the </w:t>
      </w:r>
      <w:r w:rsidR="000438C4" w:rsidRPr="000438C4">
        <w:rPr>
          <w:sz w:val="22"/>
          <w:szCs w:val="22"/>
          <w:lang w:val="en-US"/>
        </w:rPr>
        <w:t>grant</w:t>
      </w:r>
      <w:r w:rsidRPr="000438C4">
        <w:rPr>
          <w:sz w:val="22"/>
          <w:szCs w:val="22"/>
          <w:lang w:val="en-US"/>
        </w:rPr>
        <w:t xml:space="preserve"> proceeds, using standardized documentation of the World Bank.</w:t>
      </w:r>
    </w:p>
    <w:p w:rsidR="00C84970" w:rsidRPr="000438C4" w:rsidRDefault="00C84970" w:rsidP="00C84970">
      <w:pPr>
        <w:numPr>
          <w:ilvl w:val="1"/>
          <w:numId w:val="3"/>
        </w:numPr>
        <w:tabs>
          <w:tab w:val="left" w:pos="720"/>
        </w:tabs>
        <w:ind w:left="720"/>
        <w:jc w:val="both"/>
        <w:rPr>
          <w:sz w:val="22"/>
          <w:szCs w:val="22"/>
          <w:lang w:val="en-US"/>
        </w:rPr>
      </w:pPr>
      <w:r w:rsidRPr="000438C4">
        <w:rPr>
          <w:sz w:val="22"/>
          <w:szCs w:val="22"/>
          <w:lang w:val="en-US"/>
        </w:rPr>
        <w:t>Take part in development and revision of the procurement plan, development of monthly, quarterly, and annual reports related to project activities and also take part in development of work programs related to the Project.</w:t>
      </w:r>
    </w:p>
    <w:p w:rsidR="00C84970" w:rsidRPr="000438C4" w:rsidRDefault="00C84970" w:rsidP="00C84970">
      <w:pPr>
        <w:numPr>
          <w:ilvl w:val="1"/>
          <w:numId w:val="3"/>
        </w:numPr>
        <w:tabs>
          <w:tab w:val="left" w:pos="720"/>
        </w:tabs>
        <w:ind w:left="720"/>
        <w:jc w:val="both"/>
        <w:rPr>
          <w:sz w:val="22"/>
          <w:szCs w:val="22"/>
          <w:lang w:val="en-US"/>
        </w:rPr>
      </w:pPr>
      <w:r w:rsidRPr="000438C4">
        <w:rPr>
          <w:sz w:val="22"/>
          <w:szCs w:val="22"/>
          <w:lang w:val="en-US"/>
        </w:rPr>
        <w:t>In the Sector for Project Implementation (“the Sector”) organize and maintain the database of interests sent to suppliers of goods, works, and services in order to facilitate that they are potentially included in the  future shortlist or for future consultations.</w:t>
      </w:r>
    </w:p>
    <w:p w:rsidR="00C84970" w:rsidRPr="000438C4" w:rsidRDefault="00C84970" w:rsidP="00C84970">
      <w:pPr>
        <w:numPr>
          <w:ilvl w:val="1"/>
          <w:numId w:val="3"/>
        </w:numPr>
        <w:tabs>
          <w:tab w:val="left" w:pos="720"/>
        </w:tabs>
        <w:ind w:left="720"/>
        <w:jc w:val="both"/>
        <w:rPr>
          <w:sz w:val="22"/>
          <w:szCs w:val="22"/>
          <w:lang w:val="en-US"/>
        </w:rPr>
      </w:pPr>
      <w:r w:rsidRPr="000438C4">
        <w:rPr>
          <w:sz w:val="22"/>
          <w:szCs w:val="22"/>
          <w:lang w:val="en-US"/>
        </w:rPr>
        <w:t>Assist staff members of the Sector in formulation of relevant criteria for evaluation, develop draft documentation for bid</w:t>
      </w:r>
      <w:r w:rsidR="000438C4" w:rsidRPr="000438C4">
        <w:rPr>
          <w:sz w:val="22"/>
          <w:szCs w:val="22"/>
          <w:lang w:val="en-US"/>
        </w:rPr>
        <w:t>d</w:t>
      </w:r>
      <w:r w:rsidRPr="000438C4">
        <w:rPr>
          <w:sz w:val="22"/>
          <w:szCs w:val="22"/>
          <w:lang w:val="en-US"/>
        </w:rPr>
        <w:t xml:space="preserve">ing and send those document to the World Bank for their timely review and no objection in accordance with the </w:t>
      </w:r>
      <w:r w:rsidR="000438C4" w:rsidRPr="000438C4">
        <w:rPr>
          <w:sz w:val="22"/>
          <w:szCs w:val="22"/>
          <w:lang w:val="en-US"/>
        </w:rPr>
        <w:t xml:space="preserve">World Bank </w:t>
      </w:r>
      <w:r w:rsidRPr="000438C4">
        <w:rPr>
          <w:sz w:val="22"/>
          <w:szCs w:val="22"/>
          <w:lang w:val="en-US"/>
        </w:rPr>
        <w:t xml:space="preserve">requirements pursuant to the </w:t>
      </w:r>
      <w:r w:rsidR="000438C4">
        <w:rPr>
          <w:sz w:val="22"/>
          <w:szCs w:val="22"/>
          <w:lang w:val="en-US"/>
        </w:rPr>
        <w:t>grant</w:t>
      </w:r>
      <w:r w:rsidRPr="000438C4">
        <w:rPr>
          <w:sz w:val="22"/>
          <w:szCs w:val="22"/>
          <w:lang w:val="en-US"/>
        </w:rPr>
        <w:t xml:space="preserve"> arrangement and f</w:t>
      </w:r>
      <w:r w:rsidR="000438C4">
        <w:rPr>
          <w:sz w:val="22"/>
          <w:szCs w:val="22"/>
          <w:lang w:val="en-US"/>
        </w:rPr>
        <w:t>ormal documents of the Project</w:t>
      </w:r>
      <w:r w:rsidRPr="000438C4">
        <w:rPr>
          <w:sz w:val="22"/>
          <w:szCs w:val="22"/>
          <w:lang w:val="en-US"/>
        </w:rPr>
        <w:t>.</w:t>
      </w:r>
    </w:p>
    <w:p w:rsidR="00C84970" w:rsidRPr="000438C4" w:rsidRDefault="00C84970" w:rsidP="00C84970">
      <w:pPr>
        <w:numPr>
          <w:ilvl w:val="1"/>
          <w:numId w:val="3"/>
        </w:numPr>
        <w:tabs>
          <w:tab w:val="left" w:pos="720"/>
        </w:tabs>
        <w:ind w:left="720"/>
        <w:jc w:val="both"/>
        <w:rPr>
          <w:sz w:val="22"/>
          <w:szCs w:val="22"/>
          <w:lang w:val="en-US"/>
        </w:rPr>
      </w:pPr>
      <w:r w:rsidRPr="000438C4">
        <w:rPr>
          <w:sz w:val="22"/>
          <w:szCs w:val="22"/>
          <w:lang w:val="en-US"/>
        </w:rPr>
        <w:t>Work to develop technical specifications for equipment.</w:t>
      </w:r>
    </w:p>
    <w:p w:rsidR="00C84970" w:rsidRPr="000438C4" w:rsidRDefault="00C84970" w:rsidP="00C84970">
      <w:pPr>
        <w:numPr>
          <w:ilvl w:val="1"/>
          <w:numId w:val="3"/>
        </w:numPr>
        <w:tabs>
          <w:tab w:val="left" w:pos="720"/>
        </w:tabs>
        <w:ind w:left="720"/>
        <w:jc w:val="both"/>
        <w:rPr>
          <w:sz w:val="22"/>
          <w:szCs w:val="22"/>
          <w:lang w:val="en-US"/>
        </w:rPr>
      </w:pPr>
      <w:r w:rsidRPr="000438C4">
        <w:rPr>
          <w:sz w:val="22"/>
          <w:szCs w:val="22"/>
          <w:lang w:val="en-US"/>
        </w:rPr>
        <w:t xml:space="preserve">Oversee </w:t>
      </w:r>
      <w:r w:rsidR="00833A57">
        <w:rPr>
          <w:sz w:val="22"/>
          <w:szCs w:val="22"/>
          <w:lang w:val="en-US"/>
        </w:rPr>
        <w:t>receiving</w:t>
      </w:r>
      <w:r w:rsidRPr="000438C4">
        <w:rPr>
          <w:sz w:val="22"/>
          <w:szCs w:val="22"/>
          <w:lang w:val="en-US"/>
        </w:rPr>
        <w:t xml:space="preserve"> of proposals and ensure that they are safely kept until such time as they are opened at the formal bidding opening event.</w:t>
      </w:r>
    </w:p>
    <w:p w:rsidR="00C84970" w:rsidRPr="000438C4" w:rsidRDefault="00C84970" w:rsidP="00C84970">
      <w:pPr>
        <w:numPr>
          <w:ilvl w:val="1"/>
          <w:numId w:val="3"/>
        </w:numPr>
        <w:tabs>
          <w:tab w:val="left" w:pos="720"/>
        </w:tabs>
        <w:ind w:left="720"/>
        <w:jc w:val="both"/>
        <w:rPr>
          <w:sz w:val="22"/>
          <w:szCs w:val="22"/>
          <w:lang w:val="en-US"/>
        </w:rPr>
      </w:pPr>
      <w:r w:rsidRPr="000438C4">
        <w:rPr>
          <w:sz w:val="22"/>
          <w:szCs w:val="22"/>
          <w:lang w:val="en-US"/>
        </w:rPr>
        <w:t>Execute procedure of public bid opening during procurement of goods, works, and services for the needs of the Project and make notes and records of such openings.</w:t>
      </w:r>
    </w:p>
    <w:p w:rsidR="00C84970" w:rsidRPr="000438C4" w:rsidRDefault="00C84970" w:rsidP="00C84970">
      <w:pPr>
        <w:numPr>
          <w:ilvl w:val="1"/>
          <w:numId w:val="3"/>
        </w:numPr>
        <w:tabs>
          <w:tab w:val="left" w:pos="720"/>
        </w:tabs>
        <w:ind w:left="720"/>
        <w:jc w:val="both"/>
        <w:rPr>
          <w:sz w:val="22"/>
          <w:szCs w:val="22"/>
          <w:lang w:val="en-US"/>
        </w:rPr>
      </w:pPr>
      <w:r w:rsidRPr="000438C4">
        <w:rPr>
          <w:sz w:val="22"/>
          <w:szCs w:val="22"/>
          <w:lang w:val="en-US"/>
        </w:rPr>
        <w:t>Provide assistance to bid evaluation committees in the process of bid evaluations for individual procurements based on specific criteria as defined in bidding documentation.</w:t>
      </w:r>
    </w:p>
    <w:p w:rsidR="00C84970" w:rsidRPr="000438C4" w:rsidRDefault="00C84970" w:rsidP="00C84970">
      <w:pPr>
        <w:numPr>
          <w:ilvl w:val="1"/>
          <w:numId w:val="3"/>
        </w:numPr>
        <w:tabs>
          <w:tab w:val="left" w:pos="720"/>
        </w:tabs>
        <w:ind w:left="720"/>
        <w:jc w:val="both"/>
        <w:rPr>
          <w:sz w:val="22"/>
          <w:szCs w:val="22"/>
          <w:lang w:val="en-US"/>
        </w:rPr>
      </w:pPr>
      <w:r w:rsidRPr="000438C4">
        <w:rPr>
          <w:sz w:val="22"/>
          <w:szCs w:val="22"/>
          <w:lang w:val="en-US"/>
        </w:rPr>
        <w:t xml:space="preserve">Ensure that the goods and services procured under the </w:t>
      </w:r>
      <w:r w:rsidR="00833A57">
        <w:rPr>
          <w:sz w:val="22"/>
          <w:szCs w:val="22"/>
          <w:lang w:val="en-US"/>
        </w:rPr>
        <w:t xml:space="preserve">grant </w:t>
      </w:r>
      <w:r w:rsidRPr="000438C4">
        <w:rPr>
          <w:sz w:val="22"/>
          <w:szCs w:val="22"/>
          <w:lang w:val="en-US"/>
        </w:rPr>
        <w:t xml:space="preserve">were actually procured under the World Bank guidelines; provide assistance to the Sector staff members in definition of job description, definition of technical specifications, contract negotiation, etc.   </w:t>
      </w:r>
    </w:p>
    <w:p w:rsidR="00C84970" w:rsidRPr="000438C4" w:rsidRDefault="00C84970" w:rsidP="00C84970">
      <w:pPr>
        <w:numPr>
          <w:ilvl w:val="1"/>
          <w:numId w:val="3"/>
        </w:numPr>
        <w:tabs>
          <w:tab w:val="left" w:pos="720"/>
        </w:tabs>
        <w:ind w:left="720"/>
        <w:jc w:val="both"/>
        <w:rPr>
          <w:sz w:val="22"/>
          <w:szCs w:val="22"/>
          <w:lang w:val="en-US"/>
        </w:rPr>
      </w:pPr>
      <w:r w:rsidRPr="000438C4">
        <w:rPr>
          <w:sz w:val="22"/>
          <w:szCs w:val="22"/>
          <w:lang w:val="en-US"/>
        </w:rPr>
        <w:lastRenderedPageBreak/>
        <w:t>Ensure that comprehensive evaluation report in accordance with the standards of the World Bank are developed and sent in timely fashion to the World Bank for their review and no objection.</w:t>
      </w:r>
    </w:p>
    <w:p w:rsidR="00C84970" w:rsidRPr="000438C4" w:rsidRDefault="00C84970" w:rsidP="00C84970">
      <w:pPr>
        <w:numPr>
          <w:ilvl w:val="0"/>
          <w:numId w:val="3"/>
        </w:numPr>
        <w:jc w:val="both"/>
        <w:rPr>
          <w:sz w:val="22"/>
          <w:szCs w:val="22"/>
          <w:lang w:val="en-US"/>
        </w:rPr>
      </w:pPr>
      <w:r w:rsidRPr="000438C4">
        <w:rPr>
          <w:sz w:val="22"/>
          <w:szCs w:val="22"/>
          <w:lang w:val="en-US"/>
        </w:rPr>
        <w:t>Inform successful bidder, establish all necessary contacts and facilitate signing of the contracts by authorized individuals on the behalf of the Federation of BiH Ministry of Health once No Objection has been secured by the World Bank.</w:t>
      </w:r>
    </w:p>
    <w:p w:rsidR="00C84970" w:rsidRPr="000438C4" w:rsidRDefault="00C84970" w:rsidP="00C84970">
      <w:pPr>
        <w:numPr>
          <w:ilvl w:val="1"/>
          <w:numId w:val="3"/>
        </w:numPr>
        <w:tabs>
          <w:tab w:val="left" w:pos="720"/>
        </w:tabs>
        <w:ind w:left="720"/>
        <w:jc w:val="both"/>
        <w:rPr>
          <w:sz w:val="22"/>
          <w:szCs w:val="22"/>
          <w:lang w:val="en-US"/>
        </w:rPr>
      </w:pPr>
      <w:r w:rsidRPr="000438C4">
        <w:rPr>
          <w:sz w:val="22"/>
          <w:szCs w:val="22"/>
          <w:lang w:val="en-US"/>
        </w:rPr>
        <w:t>In the premises of the Federation of BiH Ministry of Health’s Sector for Project Implementation set up and maintain archive of the overall documentation related to procurement of goods, works, and services.</w:t>
      </w:r>
    </w:p>
    <w:p w:rsidR="00C84970" w:rsidRPr="000438C4" w:rsidRDefault="00C84970" w:rsidP="00C84970">
      <w:pPr>
        <w:jc w:val="both"/>
        <w:rPr>
          <w:sz w:val="22"/>
          <w:szCs w:val="22"/>
          <w:highlight w:val="green"/>
          <w:lang w:val="en-US"/>
        </w:rPr>
      </w:pPr>
    </w:p>
    <w:p w:rsidR="00C84970" w:rsidRPr="000438C4" w:rsidRDefault="00C84970" w:rsidP="00C84970">
      <w:pPr>
        <w:rPr>
          <w:b/>
          <w:bCs/>
          <w:sz w:val="22"/>
          <w:szCs w:val="22"/>
          <w:lang w:val="en-US"/>
        </w:rPr>
      </w:pPr>
      <w:bookmarkStart w:id="0" w:name="OLE_LINK4"/>
      <w:bookmarkStart w:id="1" w:name="OLE_LINK3"/>
      <w:r w:rsidRPr="000438C4">
        <w:rPr>
          <w:b/>
          <w:bCs/>
          <w:sz w:val="22"/>
          <w:szCs w:val="22"/>
          <w:lang w:val="en-US"/>
        </w:rPr>
        <w:t xml:space="preserve">C.  Experience and qualifications </w:t>
      </w:r>
    </w:p>
    <w:p w:rsidR="00C84970" w:rsidRPr="000438C4" w:rsidRDefault="00C84970" w:rsidP="00C84970">
      <w:pPr>
        <w:rPr>
          <w:b/>
          <w:bCs/>
          <w:sz w:val="22"/>
          <w:szCs w:val="22"/>
          <w:lang w:val="en-US"/>
        </w:rPr>
      </w:pPr>
    </w:p>
    <w:bookmarkEnd w:id="0"/>
    <w:bookmarkEnd w:id="1"/>
    <w:p w:rsidR="00C84970" w:rsidRPr="000438C4" w:rsidRDefault="00C84970" w:rsidP="00C84970">
      <w:pPr>
        <w:numPr>
          <w:ilvl w:val="0"/>
          <w:numId w:val="4"/>
        </w:numPr>
        <w:jc w:val="both"/>
        <w:rPr>
          <w:sz w:val="22"/>
          <w:szCs w:val="22"/>
          <w:lang w:val="en-US"/>
        </w:rPr>
      </w:pPr>
      <w:r w:rsidRPr="000438C4">
        <w:rPr>
          <w:sz w:val="22"/>
          <w:szCs w:val="22"/>
          <w:lang w:val="en-US"/>
        </w:rPr>
        <w:t xml:space="preserve">BSc or BA in social or technical sciences (an economist, a lawyer, or an engineer). </w:t>
      </w:r>
    </w:p>
    <w:p w:rsidR="00C84970" w:rsidRPr="000438C4" w:rsidRDefault="00C84970" w:rsidP="00C84970">
      <w:pPr>
        <w:numPr>
          <w:ilvl w:val="0"/>
          <w:numId w:val="4"/>
        </w:numPr>
        <w:jc w:val="both"/>
        <w:rPr>
          <w:sz w:val="22"/>
          <w:szCs w:val="22"/>
          <w:lang w:val="en-US"/>
        </w:rPr>
      </w:pPr>
      <w:r w:rsidRPr="000438C4">
        <w:rPr>
          <w:sz w:val="22"/>
          <w:szCs w:val="22"/>
          <w:lang w:val="en-US"/>
        </w:rPr>
        <w:t xml:space="preserve">Minimum </w:t>
      </w:r>
      <w:r w:rsidR="00E156C9">
        <w:rPr>
          <w:sz w:val="22"/>
          <w:szCs w:val="22"/>
          <w:lang w:val="en-US"/>
        </w:rPr>
        <w:t>3</w:t>
      </w:r>
      <w:r w:rsidRPr="000438C4">
        <w:rPr>
          <w:sz w:val="22"/>
          <w:szCs w:val="22"/>
          <w:lang w:val="en-US"/>
        </w:rPr>
        <w:t xml:space="preserve"> years of experience in working in the area of procurement in the World Bank projects.</w:t>
      </w:r>
    </w:p>
    <w:p w:rsidR="00C84970" w:rsidRPr="000438C4" w:rsidRDefault="00C84970" w:rsidP="00C84970">
      <w:pPr>
        <w:numPr>
          <w:ilvl w:val="0"/>
          <w:numId w:val="4"/>
        </w:numPr>
        <w:jc w:val="both"/>
        <w:rPr>
          <w:sz w:val="22"/>
          <w:szCs w:val="22"/>
          <w:lang w:val="en-US"/>
        </w:rPr>
      </w:pPr>
      <w:r w:rsidRPr="000438C4">
        <w:rPr>
          <w:sz w:val="22"/>
          <w:szCs w:val="22"/>
          <w:lang w:val="en-US"/>
        </w:rPr>
        <w:t>Proficiency in use of information technology.</w:t>
      </w:r>
    </w:p>
    <w:p w:rsidR="00C84970" w:rsidRPr="000438C4" w:rsidRDefault="00C84970" w:rsidP="00C84970">
      <w:pPr>
        <w:numPr>
          <w:ilvl w:val="0"/>
          <w:numId w:val="4"/>
        </w:numPr>
        <w:jc w:val="both"/>
        <w:rPr>
          <w:sz w:val="22"/>
          <w:szCs w:val="22"/>
          <w:lang w:val="en-US"/>
        </w:rPr>
      </w:pPr>
      <w:r w:rsidRPr="000438C4">
        <w:rPr>
          <w:sz w:val="22"/>
          <w:szCs w:val="22"/>
          <w:lang w:val="en-US"/>
        </w:rPr>
        <w:t>Proficiency in English language.</w:t>
      </w:r>
    </w:p>
    <w:p w:rsidR="00C84970" w:rsidRPr="000438C4" w:rsidRDefault="00C84970" w:rsidP="00C84970">
      <w:pPr>
        <w:numPr>
          <w:ilvl w:val="0"/>
          <w:numId w:val="4"/>
        </w:numPr>
        <w:jc w:val="both"/>
        <w:rPr>
          <w:sz w:val="22"/>
          <w:szCs w:val="22"/>
          <w:lang w:val="en-US"/>
        </w:rPr>
      </w:pPr>
      <w:r w:rsidRPr="000438C4">
        <w:rPr>
          <w:sz w:val="22"/>
          <w:szCs w:val="22"/>
          <w:lang w:val="en-US"/>
        </w:rPr>
        <w:t>Additional advantage is knowledge of the health care system and prior experience in working in the area of health care.</w:t>
      </w:r>
    </w:p>
    <w:p w:rsidR="00C84970" w:rsidRPr="000438C4" w:rsidRDefault="00C84970" w:rsidP="00C84970">
      <w:pPr>
        <w:numPr>
          <w:ilvl w:val="0"/>
          <w:numId w:val="4"/>
        </w:numPr>
        <w:jc w:val="both"/>
        <w:rPr>
          <w:sz w:val="22"/>
          <w:szCs w:val="22"/>
          <w:lang w:val="en-US"/>
        </w:rPr>
      </w:pPr>
      <w:r w:rsidRPr="000438C4">
        <w:rPr>
          <w:sz w:val="22"/>
          <w:szCs w:val="22"/>
          <w:lang w:val="en-US"/>
        </w:rPr>
        <w:t>Procurement Planning, preparation of procurement plans, updates</w:t>
      </w:r>
      <w:r w:rsidR="00D23E2B">
        <w:rPr>
          <w:sz w:val="22"/>
          <w:szCs w:val="22"/>
          <w:lang w:val="en-US"/>
        </w:rPr>
        <w:t xml:space="preserve"> of PP in regular manner, etc. </w:t>
      </w:r>
      <w:bookmarkStart w:id="2" w:name="_GoBack"/>
      <w:bookmarkEnd w:id="2"/>
    </w:p>
    <w:p w:rsidR="00C84970" w:rsidRPr="000438C4" w:rsidRDefault="000438C4" w:rsidP="00C84970">
      <w:pPr>
        <w:numPr>
          <w:ilvl w:val="0"/>
          <w:numId w:val="4"/>
        </w:numPr>
        <w:jc w:val="both"/>
        <w:rPr>
          <w:sz w:val="22"/>
          <w:szCs w:val="22"/>
          <w:lang w:val="en-US"/>
        </w:rPr>
      </w:pPr>
      <w:r>
        <w:rPr>
          <w:sz w:val="22"/>
          <w:szCs w:val="22"/>
          <w:lang w:val="en-US"/>
        </w:rPr>
        <w:t>P</w:t>
      </w:r>
      <w:r w:rsidR="00C84970" w:rsidRPr="000438C4">
        <w:rPr>
          <w:sz w:val="22"/>
          <w:szCs w:val="22"/>
          <w:lang w:val="en-US"/>
        </w:rPr>
        <w:t>ublication of upcoming packages advertisements and follow up to ensure sufficient competition.</w:t>
      </w:r>
    </w:p>
    <w:p w:rsidR="00C84970" w:rsidRPr="000438C4" w:rsidRDefault="000438C4" w:rsidP="00C84970">
      <w:pPr>
        <w:numPr>
          <w:ilvl w:val="0"/>
          <w:numId w:val="4"/>
        </w:numPr>
        <w:jc w:val="both"/>
        <w:rPr>
          <w:sz w:val="22"/>
          <w:szCs w:val="22"/>
          <w:lang w:val="en-US"/>
        </w:rPr>
      </w:pPr>
      <w:r>
        <w:rPr>
          <w:sz w:val="22"/>
          <w:szCs w:val="22"/>
          <w:lang w:val="en-US"/>
        </w:rPr>
        <w:t>P</w:t>
      </w:r>
      <w:r w:rsidR="00E156C9">
        <w:rPr>
          <w:sz w:val="22"/>
          <w:szCs w:val="22"/>
          <w:lang w:val="en-US"/>
        </w:rPr>
        <w:t>ublication of a</w:t>
      </w:r>
      <w:r w:rsidR="00C84970" w:rsidRPr="000438C4">
        <w:rPr>
          <w:sz w:val="22"/>
          <w:szCs w:val="22"/>
          <w:lang w:val="en-US"/>
        </w:rPr>
        <w:t>ll contract awards in accordance with Procurement and Consultants guidelines requirements on contract awards. </w:t>
      </w:r>
    </w:p>
    <w:p w:rsidR="00C84970" w:rsidRPr="000438C4" w:rsidRDefault="00C84970" w:rsidP="00C84970">
      <w:pPr>
        <w:ind w:left="900"/>
        <w:jc w:val="both"/>
        <w:rPr>
          <w:sz w:val="22"/>
          <w:szCs w:val="22"/>
          <w:lang w:val="en-US"/>
        </w:rPr>
      </w:pPr>
    </w:p>
    <w:p w:rsidR="00C84970" w:rsidRPr="000438C4" w:rsidRDefault="00C84970" w:rsidP="00C84970">
      <w:pPr>
        <w:jc w:val="both"/>
        <w:rPr>
          <w:b/>
          <w:sz w:val="22"/>
          <w:szCs w:val="22"/>
          <w:lang w:val="en-US"/>
        </w:rPr>
      </w:pPr>
      <w:r w:rsidRPr="000438C4">
        <w:rPr>
          <w:b/>
          <w:sz w:val="22"/>
          <w:szCs w:val="22"/>
          <w:lang w:val="en-US"/>
        </w:rPr>
        <w:t xml:space="preserve">D. Duration of assignment </w:t>
      </w:r>
    </w:p>
    <w:p w:rsidR="00C84970" w:rsidRPr="000438C4" w:rsidRDefault="00C84970" w:rsidP="00C84970">
      <w:pPr>
        <w:jc w:val="both"/>
        <w:rPr>
          <w:sz w:val="22"/>
          <w:szCs w:val="22"/>
          <w:lang w:val="en-US"/>
        </w:rPr>
      </w:pPr>
    </w:p>
    <w:p w:rsidR="00C84970" w:rsidRPr="000438C4" w:rsidRDefault="00C84970" w:rsidP="00C84970">
      <w:pPr>
        <w:jc w:val="both"/>
        <w:rPr>
          <w:sz w:val="22"/>
          <w:szCs w:val="22"/>
          <w:lang w:val="en-US"/>
        </w:rPr>
      </w:pPr>
      <w:r w:rsidRPr="000438C4">
        <w:rPr>
          <w:sz w:val="22"/>
          <w:szCs w:val="22"/>
          <w:lang w:val="en-US"/>
        </w:rPr>
        <w:t>The Consultant will be hired on part-time basis over the course of maximum 12 months. The Consultant will be paid on the monthly basis against the report of work provided to be submitted by the Consultant.</w:t>
      </w:r>
    </w:p>
    <w:p w:rsidR="00FA4C5E" w:rsidRPr="000438C4" w:rsidRDefault="00FA4C5E">
      <w:pPr>
        <w:rPr>
          <w:lang w:val="en-US"/>
        </w:rPr>
      </w:pPr>
    </w:p>
    <w:sectPr w:rsidR="00FA4C5E" w:rsidRPr="00043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2E66"/>
    <w:multiLevelType w:val="hybridMultilevel"/>
    <w:tmpl w:val="F6E8AC0E"/>
    <w:lvl w:ilvl="0" w:tplc="041A0001">
      <w:start w:val="1"/>
      <w:numFmt w:val="bullet"/>
      <w:lvlText w:val=""/>
      <w:lvlJc w:val="left"/>
      <w:pPr>
        <w:tabs>
          <w:tab w:val="num" w:pos="720"/>
        </w:tabs>
        <w:ind w:left="720" w:hanging="360"/>
      </w:pPr>
      <w:rPr>
        <w:rFonts w:ascii="Symbol" w:hAnsi="Symbol" w:hint="default"/>
        <w:color w:val="auto"/>
      </w:rPr>
    </w:lvl>
    <w:lvl w:ilvl="1" w:tplc="A40A9736">
      <w:start w:val="1"/>
      <w:numFmt w:val="bullet"/>
      <w:lvlText w:val=""/>
      <w:lvlJc w:val="left"/>
      <w:pPr>
        <w:tabs>
          <w:tab w:val="num" w:pos="1440"/>
        </w:tabs>
        <w:ind w:left="1440" w:hanging="360"/>
      </w:pPr>
      <w:rPr>
        <w:rFonts w:ascii="Symbol" w:eastAsia="Times New Roman" w:hAnsi="Symbol" w:cs="Times New Roman" w:hint="default"/>
        <w:color w:val="auto"/>
      </w:rPr>
    </w:lvl>
    <w:lvl w:ilvl="2" w:tplc="B4F6C776">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43D1FE2"/>
    <w:multiLevelType w:val="hybridMultilevel"/>
    <w:tmpl w:val="DF009BC2"/>
    <w:lvl w:ilvl="0" w:tplc="041A0001">
      <w:start w:val="1"/>
      <w:numFmt w:val="bullet"/>
      <w:lvlText w:val=""/>
      <w:lvlJc w:val="left"/>
      <w:pPr>
        <w:tabs>
          <w:tab w:val="num" w:pos="790"/>
        </w:tabs>
        <w:ind w:left="790" w:hanging="360"/>
      </w:pPr>
      <w:rPr>
        <w:rFonts w:ascii="Symbol" w:hAnsi="Symbol" w:hint="default"/>
      </w:rPr>
    </w:lvl>
    <w:lvl w:ilvl="1" w:tplc="041A0003">
      <w:start w:val="1"/>
      <w:numFmt w:val="bullet"/>
      <w:lvlText w:val="o"/>
      <w:lvlJc w:val="left"/>
      <w:pPr>
        <w:tabs>
          <w:tab w:val="num" w:pos="1510"/>
        </w:tabs>
        <w:ind w:left="1510" w:hanging="360"/>
      </w:pPr>
      <w:rPr>
        <w:rFonts w:ascii="Courier New" w:hAnsi="Courier New" w:cs="Times New Roman" w:hint="default"/>
      </w:rPr>
    </w:lvl>
    <w:lvl w:ilvl="2" w:tplc="041A0005">
      <w:start w:val="1"/>
      <w:numFmt w:val="bullet"/>
      <w:lvlText w:val=""/>
      <w:lvlJc w:val="left"/>
      <w:pPr>
        <w:tabs>
          <w:tab w:val="num" w:pos="2230"/>
        </w:tabs>
        <w:ind w:left="2230" w:hanging="360"/>
      </w:pPr>
      <w:rPr>
        <w:rFonts w:ascii="Wingdings" w:hAnsi="Wingdings" w:hint="default"/>
      </w:rPr>
    </w:lvl>
    <w:lvl w:ilvl="3" w:tplc="041A0001">
      <w:start w:val="1"/>
      <w:numFmt w:val="bullet"/>
      <w:lvlText w:val=""/>
      <w:lvlJc w:val="left"/>
      <w:pPr>
        <w:tabs>
          <w:tab w:val="num" w:pos="2950"/>
        </w:tabs>
        <w:ind w:left="2950" w:hanging="360"/>
      </w:pPr>
      <w:rPr>
        <w:rFonts w:ascii="Symbol" w:hAnsi="Symbol" w:hint="default"/>
      </w:rPr>
    </w:lvl>
    <w:lvl w:ilvl="4" w:tplc="041A0003">
      <w:start w:val="1"/>
      <w:numFmt w:val="bullet"/>
      <w:lvlText w:val="o"/>
      <w:lvlJc w:val="left"/>
      <w:pPr>
        <w:tabs>
          <w:tab w:val="num" w:pos="3670"/>
        </w:tabs>
        <w:ind w:left="3670" w:hanging="360"/>
      </w:pPr>
      <w:rPr>
        <w:rFonts w:ascii="Courier New" w:hAnsi="Courier New" w:cs="Times New Roman" w:hint="default"/>
      </w:rPr>
    </w:lvl>
    <w:lvl w:ilvl="5" w:tplc="041A0005">
      <w:start w:val="1"/>
      <w:numFmt w:val="bullet"/>
      <w:lvlText w:val=""/>
      <w:lvlJc w:val="left"/>
      <w:pPr>
        <w:tabs>
          <w:tab w:val="num" w:pos="4390"/>
        </w:tabs>
        <w:ind w:left="4390" w:hanging="360"/>
      </w:pPr>
      <w:rPr>
        <w:rFonts w:ascii="Wingdings" w:hAnsi="Wingdings" w:hint="default"/>
      </w:rPr>
    </w:lvl>
    <w:lvl w:ilvl="6" w:tplc="041A0001">
      <w:start w:val="1"/>
      <w:numFmt w:val="bullet"/>
      <w:lvlText w:val=""/>
      <w:lvlJc w:val="left"/>
      <w:pPr>
        <w:tabs>
          <w:tab w:val="num" w:pos="5110"/>
        </w:tabs>
        <w:ind w:left="5110" w:hanging="360"/>
      </w:pPr>
      <w:rPr>
        <w:rFonts w:ascii="Symbol" w:hAnsi="Symbol" w:hint="default"/>
      </w:rPr>
    </w:lvl>
    <w:lvl w:ilvl="7" w:tplc="041A0003">
      <w:start w:val="1"/>
      <w:numFmt w:val="bullet"/>
      <w:lvlText w:val="o"/>
      <w:lvlJc w:val="left"/>
      <w:pPr>
        <w:tabs>
          <w:tab w:val="num" w:pos="5830"/>
        </w:tabs>
        <w:ind w:left="5830" w:hanging="360"/>
      </w:pPr>
      <w:rPr>
        <w:rFonts w:ascii="Courier New" w:hAnsi="Courier New" w:cs="Times New Roman" w:hint="default"/>
      </w:rPr>
    </w:lvl>
    <w:lvl w:ilvl="8" w:tplc="041A0005">
      <w:start w:val="1"/>
      <w:numFmt w:val="bullet"/>
      <w:lvlText w:val=""/>
      <w:lvlJc w:val="left"/>
      <w:pPr>
        <w:tabs>
          <w:tab w:val="num" w:pos="6550"/>
        </w:tabs>
        <w:ind w:left="6550" w:hanging="360"/>
      </w:pPr>
      <w:rPr>
        <w:rFonts w:ascii="Wingdings" w:hAnsi="Wingdings" w:hint="default"/>
      </w:rPr>
    </w:lvl>
  </w:abstractNum>
  <w:abstractNum w:abstractNumId="2">
    <w:nsid w:val="60655906"/>
    <w:multiLevelType w:val="hybridMultilevel"/>
    <w:tmpl w:val="E9C0295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nsid w:val="70B52986"/>
    <w:multiLevelType w:val="hybridMultilevel"/>
    <w:tmpl w:val="DD5EEF9E"/>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70"/>
    <w:rsid w:val="000438C4"/>
    <w:rsid w:val="001200E2"/>
    <w:rsid w:val="002E0C80"/>
    <w:rsid w:val="003F5094"/>
    <w:rsid w:val="004C47DD"/>
    <w:rsid w:val="00575DCA"/>
    <w:rsid w:val="00833A57"/>
    <w:rsid w:val="00B92C8A"/>
    <w:rsid w:val="00C84970"/>
    <w:rsid w:val="00D23E2B"/>
    <w:rsid w:val="00E156C9"/>
    <w:rsid w:val="00E541A1"/>
    <w:rsid w:val="00FA4C5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70"/>
    <w:rPr>
      <w:rFonts w:eastAsia="Times New Roman"/>
      <w:sz w:val="20"/>
      <w:szCs w:val="20"/>
      <w:lang w:val="en-AU"/>
    </w:rPr>
  </w:style>
  <w:style w:type="paragraph" w:styleId="Heading1">
    <w:name w:val="heading 1"/>
    <w:basedOn w:val="Normal"/>
    <w:next w:val="Normal"/>
    <w:link w:val="Heading1Char"/>
    <w:qFormat/>
    <w:rsid w:val="00B92C8A"/>
    <w:pPr>
      <w:keepNext/>
      <w:spacing w:before="240" w:after="60"/>
      <w:outlineLvl w:val="0"/>
    </w:pPr>
    <w:rPr>
      <w:rFonts w:ascii="Cambria" w:hAnsi="Cambria" w:cs="Cambria"/>
      <w:b/>
      <w:bCs/>
      <w:kern w:val="32"/>
      <w:sz w:val="32"/>
      <w:szCs w:val="32"/>
      <w:lang w:eastAsia="bs-Latn-BA"/>
    </w:rPr>
  </w:style>
  <w:style w:type="paragraph" w:styleId="Heading2">
    <w:name w:val="heading 2"/>
    <w:basedOn w:val="Normal"/>
    <w:next w:val="Normal"/>
    <w:link w:val="Heading2Char"/>
    <w:uiPriority w:val="99"/>
    <w:qFormat/>
    <w:rsid w:val="00B92C8A"/>
    <w:pPr>
      <w:keepNext/>
      <w:spacing w:before="240" w:after="60"/>
      <w:outlineLvl w:val="1"/>
    </w:pPr>
    <w:rPr>
      <w:rFonts w:ascii="Cambria" w:hAnsi="Cambria" w:cs="Cambria"/>
      <w:b/>
      <w:bCs/>
      <w:i/>
      <w:iCs/>
      <w:sz w:val="28"/>
      <w:szCs w:val="28"/>
      <w:lang w:eastAsia="bs-Latn-BA"/>
    </w:rPr>
  </w:style>
  <w:style w:type="paragraph" w:styleId="Heading3">
    <w:name w:val="heading 3"/>
    <w:basedOn w:val="Normal"/>
    <w:next w:val="Normal"/>
    <w:link w:val="Heading3Char"/>
    <w:uiPriority w:val="99"/>
    <w:qFormat/>
    <w:rsid w:val="00B92C8A"/>
    <w:pPr>
      <w:keepNext/>
      <w:spacing w:before="240" w:after="60"/>
      <w:outlineLvl w:val="2"/>
    </w:pPr>
    <w:rPr>
      <w:rFonts w:ascii="Cambria" w:hAnsi="Cambria" w:cs="Cambria"/>
      <w:b/>
      <w:bCs/>
      <w:sz w:val="26"/>
      <w:szCs w:val="26"/>
      <w:lang w:eastAsia="bs-Latn-BA"/>
    </w:rPr>
  </w:style>
  <w:style w:type="paragraph" w:styleId="Heading5">
    <w:name w:val="heading 5"/>
    <w:basedOn w:val="Normal"/>
    <w:next w:val="Normal"/>
    <w:link w:val="Heading5Char"/>
    <w:uiPriority w:val="99"/>
    <w:qFormat/>
    <w:rsid w:val="00B92C8A"/>
    <w:pPr>
      <w:spacing w:before="240" w:after="60"/>
      <w:outlineLvl w:val="4"/>
    </w:pPr>
    <w:rPr>
      <w:rFonts w:ascii="Calibri" w:hAnsi="Calibri" w:cs="Calibri"/>
      <w:b/>
      <w:bCs/>
      <w:i/>
      <w:iCs/>
      <w:sz w:val="26"/>
      <w:szCs w:val="2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92C8A"/>
    <w:rPr>
      <w:sz w:val="16"/>
      <w:szCs w:val="2"/>
      <w:lang w:eastAsia="bs-Latn-BA"/>
    </w:rPr>
  </w:style>
  <w:style w:type="character" w:customStyle="1" w:styleId="BalloonTextChar">
    <w:name w:val="Balloon Text Char"/>
    <w:basedOn w:val="DefaultParagraphFont"/>
    <w:link w:val="BalloonText"/>
    <w:uiPriority w:val="99"/>
    <w:semiHidden/>
    <w:rsid w:val="00B92C8A"/>
    <w:rPr>
      <w:rFonts w:ascii="Times New Roman" w:hAnsi="Times New Roman"/>
      <w:sz w:val="16"/>
      <w:szCs w:val="2"/>
      <w:lang w:eastAsia="bs-Latn-BA"/>
    </w:rPr>
  </w:style>
  <w:style w:type="paragraph" w:customStyle="1" w:styleId="SuadChar">
    <w:name w:val="Suad Char"/>
    <w:basedOn w:val="Normal"/>
    <w:link w:val="SuadCharChar"/>
    <w:uiPriority w:val="99"/>
    <w:rsid w:val="00B92C8A"/>
    <w:pPr>
      <w:spacing w:before="80" w:after="80"/>
      <w:jc w:val="both"/>
    </w:pPr>
    <w:rPr>
      <w:rFonts w:ascii="Tahoma" w:hAnsi="Tahoma" w:cs="Tahoma"/>
    </w:rPr>
  </w:style>
  <w:style w:type="character" w:customStyle="1" w:styleId="SuadCharChar">
    <w:name w:val="Suad Char Char"/>
    <w:link w:val="SuadChar"/>
    <w:uiPriority w:val="99"/>
    <w:locked/>
    <w:rsid w:val="00B92C8A"/>
    <w:rPr>
      <w:rFonts w:ascii="Tahoma" w:eastAsia="Times New Roman" w:hAnsi="Tahoma" w:cs="Tahoma"/>
      <w:sz w:val="24"/>
      <w:szCs w:val="24"/>
      <w:lang w:val="hr-HR"/>
    </w:rPr>
  </w:style>
  <w:style w:type="paragraph" w:customStyle="1" w:styleId="Suad">
    <w:name w:val="Suad"/>
    <w:basedOn w:val="Normal"/>
    <w:uiPriority w:val="99"/>
    <w:rsid w:val="00B92C8A"/>
    <w:pPr>
      <w:spacing w:before="80" w:after="80"/>
      <w:jc w:val="both"/>
    </w:pPr>
  </w:style>
  <w:style w:type="paragraph" w:customStyle="1" w:styleId="MainParanoChapter">
    <w:name w:val="Main Para no Chapter #"/>
    <w:basedOn w:val="Normal"/>
    <w:uiPriority w:val="99"/>
    <w:rsid w:val="00B92C8A"/>
    <w:pPr>
      <w:spacing w:after="240"/>
      <w:jc w:val="both"/>
      <w:outlineLvl w:val="1"/>
    </w:pPr>
    <w:rPr>
      <w:lang w:val="en-US"/>
    </w:rPr>
  </w:style>
  <w:style w:type="character" w:customStyle="1" w:styleId="Heading1Char">
    <w:name w:val="Heading 1 Char"/>
    <w:basedOn w:val="DefaultParagraphFont"/>
    <w:link w:val="Heading1"/>
    <w:rsid w:val="00B92C8A"/>
    <w:rPr>
      <w:rFonts w:ascii="Cambria" w:eastAsia="Times New Roman" w:hAnsi="Cambria" w:cs="Cambria"/>
      <w:b/>
      <w:bCs/>
      <w:kern w:val="32"/>
      <w:sz w:val="32"/>
      <w:szCs w:val="32"/>
      <w:lang w:eastAsia="bs-Latn-BA"/>
    </w:rPr>
  </w:style>
  <w:style w:type="character" w:customStyle="1" w:styleId="Heading2Char">
    <w:name w:val="Heading 2 Char"/>
    <w:basedOn w:val="DefaultParagraphFont"/>
    <w:link w:val="Heading2"/>
    <w:uiPriority w:val="99"/>
    <w:rsid w:val="00B92C8A"/>
    <w:rPr>
      <w:rFonts w:ascii="Cambria" w:eastAsia="Times New Roman" w:hAnsi="Cambria" w:cs="Cambria"/>
      <w:b/>
      <w:bCs/>
      <w:i/>
      <w:iCs/>
      <w:sz w:val="28"/>
      <w:szCs w:val="28"/>
      <w:lang w:eastAsia="bs-Latn-BA"/>
    </w:rPr>
  </w:style>
  <w:style w:type="character" w:customStyle="1" w:styleId="Heading3Char">
    <w:name w:val="Heading 3 Char"/>
    <w:basedOn w:val="DefaultParagraphFont"/>
    <w:link w:val="Heading3"/>
    <w:uiPriority w:val="99"/>
    <w:rsid w:val="00B92C8A"/>
    <w:rPr>
      <w:rFonts w:ascii="Cambria" w:eastAsia="Times New Roman" w:hAnsi="Cambria" w:cs="Cambria"/>
      <w:b/>
      <w:bCs/>
      <w:sz w:val="26"/>
      <w:szCs w:val="26"/>
      <w:lang w:eastAsia="bs-Latn-BA"/>
    </w:rPr>
  </w:style>
  <w:style w:type="character" w:customStyle="1" w:styleId="Heading5Char">
    <w:name w:val="Heading 5 Char"/>
    <w:basedOn w:val="DefaultParagraphFont"/>
    <w:link w:val="Heading5"/>
    <w:uiPriority w:val="99"/>
    <w:rsid w:val="00B92C8A"/>
    <w:rPr>
      <w:rFonts w:ascii="Calibri" w:eastAsia="Times New Roman" w:hAnsi="Calibri" w:cs="Calibri"/>
      <w:b/>
      <w:bCs/>
      <w:i/>
      <w:iCs/>
      <w:sz w:val="26"/>
      <w:szCs w:val="26"/>
      <w:lang w:eastAsia="bs-Latn-BA"/>
    </w:rPr>
  </w:style>
  <w:style w:type="paragraph" w:styleId="TOC1">
    <w:name w:val="toc 1"/>
    <w:basedOn w:val="Normal"/>
    <w:next w:val="Normal"/>
    <w:autoRedefine/>
    <w:uiPriority w:val="99"/>
    <w:semiHidden/>
    <w:rsid w:val="00B92C8A"/>
    <w:pPr>
      <w:tabs>
        <w:tab w:val="right" w:leader="dot" w:pos="9060"/>
      </w:tabs>
      <w:spacing w:before="120" w:after="120"/>
    </w:pPr>
    <w:rPr>
      <w:b/>
      <w:bCs/>
      <w:caps/>
      <w:noProof/>
    </w:rPr>
  </w:style>
  <w:style w:type="paragraph" w:styleId="TOC2">
    <w:name w:val="toc 2"/>
    <w:basedOn w:val="Normal"/>
    <w:next w:val="Normal"/>
    <w:autoRedefine/>
    <w:uiPriority w:val="99"/>
    <w:semiHidden/>
    <w:rsid w:val="00B92C8A"/>
    <w:pPr>
      <w:ind w:left="240"/>
    </w:pPr>
    <w:rPr>
      <w:smallCaps/>
    </w:rPr>
  </w:style>
  <w:style w:type="paragraph" w:styleId="TOC3">
    <w:name w:val="toc 3"/>
    <w:basedOn w:val="Normal"/>
    <w:next w:val="Normal"/>
    <w:autoRedefine/>
    <w:uiPriority w:val="99"/>
    <w:semiHidden/>
    <w:rsid w:val="00B92C8A"/>
    <w:pPr>
      <w:ind w:left="480"/>
    </w:pPr>
    <w:rPr>
      <w:i/>
      <w:iCs/>
    </w:rPr>
  </w:style>
  <w:style w:type="paragraph" w:styleId="TOC4">
    <w:name w:val="toc 4"/>
    <w:basedOn w:val="Normal"/>
    <w:next w:val="Normal"/>
    <w:autoRedefine/>
    <w:uiPriority w:val="99"/>
    <w:semiHidden/>
    <w:rsid w:val="00B92C8A"/>
    <w:pPr>
      <w:ind w:left="720"/>
    </w:pPr>
    <w:rPr>
      <w:sz w:val="18"/>
      <w:szCs w:val="18"/>
    </w:rPr>
  </w:style>
  <w:style w:type="paragraph" w:styleId="TOC5">
    <w:name w:val="toc 5"/>
    <w:basedOn w:val="Normal"/>
    <w:next w:val="Normal"/>
    <w:autoRedefine/>
    <w:uiPriority w:val="99"/>
    <w:semiHidden/>
    <w:rsid w:val="00B92C8A"/>
    <w:pPr>
      <w:ind w:left="960"/>
    </w:pPr>
    <w:rPr>
      <w:sz w:val="18"/>
      <w:szCs w:val="18"/>
    </w:rPr>
  </w:style>
  <w:style w:type="paragraph" w:styleId="TOC6">
    <w:name w:val="toc 6"/>
    <w:basedOn w:val="Normal"/>
    <w:next w:val="Normal"/>
    <w:autoRedefine/>
    <w:uiPriority w:val="99"/>
    <w:semiHidden/>
    <w:rsid w:val="00B92C8A"/>
    <w:pPr>
      <w:ind w:left="1200"/>
    </w:pPr>
    <w:rPr>
      <w:sz w:val="18"/>
      <w:szCs w:val="18"/>
    </w:rPr>
  </w:style>
  <w:style w:type="paragraph" w:styleId="TOC7">
    <w:name w:val="toc 7"/>
    <w:basedOn w:val="Normal"/>
    <w:next w:val="Normal"/>
    <w:autoRedefine/>
    <w:uiPriority w:val="99"/>
    <w:semiHidden/>
    <w:rsid w:val="00B92C8A"/>
    <w:pPr>
      <w:ind w:left="1440"/>
    </w:pPr>
    <w:rPr>
      <w:sz w:val="18"/>
      <w:szCs w:val="18"/>
    </w:rPr>
  </w:style>
  <w:style w:type="paragraph" w:styleId="TOC8">
    <w:name w:val="toc 8"/>
    <w:basedOn w:val="Normal"/>
    <w:next w:val="Normal"/>
    <w:autoRedefine/>
    <w:uiPriority w:val="99"/>
    <w:semiHidden/>
    <w:rsid w:val="00B92C8A"/>
    <w:pPr>
      <w:ind w:left="1680"/>
    </w:pPr>
    <w:rPr>
      <w:sz w:val="18"/>
      <w:szCs w:val="18"/>
    </w:rPr>
  </w:style>
  <w:style w:type="paragraph" w:styleId="TOC9">
    <w:name w:val="toc 9"/>
    <w:basedOn w:val="Normal"/>
    <w:next w:val="Normal"/>
    <w:autoRedefine/>
    <w:uiPriority w:val="99"/>
    <w:semiHidden/>
    <w:rsid w:val="00B92C8A"/>
    <w:pPr>
      <w:ind w:left="1920"/>
    </w:pPr>
    <w:rPr>
      <w:sz w:val="18"/>
      <w:szCs w:val="18"/>
    </w:rPr>
  </w:style>
  <w:style w:type="paragraph" w:styleId="FootnoteText">
    <w:name w:val="footnote text"/>
    <w:aliases w:val="single space"/>
    <w:basedOn w:val="Normal"/>
    <w:link w:val="FootnoteTextChar"/>
    <w:uiPriority w:val="99"/>
    <w:semiHidden/>
    <w:rsid w:val="00B92C8A"/>
    <w:rPr>
      <w:lang w:eastAsia="bs-Latn-BA"/>
    </w:rPr>
  </w:style>
  <w:style w:type="character" w:customStyle="1" w:styleId="FootnoteTextChar">
    <w:name w:val="Footnote Text Char"/>
    <w:aliases w:val="single space Char"/>
    <w:basedOn w:val="DefaultParagraphFont"/>
    <w:link w:val="FootnoteText"/>
    <w:uiPriority w:val="99"/>
    <w:semiHidden/>
    <w:rsid w:val="00B92C8A"/>
    <w:rPr>
      <w:rFonts w:ascii="Times New Roman" w:eastAsia="Times New Roman" w:hAnsi="Times New Roman" w:cs="Times New Roman"/>
      <w:sz w:val="20"/>
      <w:szCs w:val="20"/>
      <w:lang w:eastAsia="bs-Latn-BA"/>
    </w:rPr>
  </w:style>
  <w:style w:type="paragraph" w:styleId="CommentText">
    <w:name w:val="annotation text"/>
    <w:basedOn w:val="Normal"/>
    <w:link w:val="CommentTextChar"/>
    <w:uiPriority w:val="99"/>
    <w:semiHidden/>
    <w:rsid w:val="00B92C8A"/>
    <w:rPr>
      <w:lang w:eastAsia="bs-Latn-BA"/>
    </w:rPr>
  </w:style>
  <w:style w:type="character" w:customStyle="1" w:styleId="CommentTextChar">
    <w:name w:val="Comment Text Char"/>
    <w:basedOn w:val="DefaultParagraphFont"/>
    <w:link w:val="CommentText"/>
    <w:uiPriority w:val="99"/>
    <w:semiHidden/>
    <w:rsid w:val="00B92C8A"/>
    <w:rPr>
      <w:rFonts w:ascii="Times New Roman" w:eastAsia="Times New Roman" w:hAnsi="Times New Roman" w:cs="Times New Roman"/>
      <w:sz w:val="20"/>
      <w:szCs w:val="20"/>
      <w:lang w:eastAsia="bs-Latn-BA"/>
    </w:rPr>
  </w:style>
  <w:style w:type="paragraph" w:styleId="Header">
    <w:name w:val="header"/>
    <w:basedOn w:val="Normal"/>
    <w:link w:val="HeaderChar"/>
    <w:uiPriority w:val="99"/>
    <w:rsid w:val="00B92C8A"/>
    <w:pPr>
      <w:tabs>
        <w:tab w:val="center" w:pos="4320"/>
        <w:tab w:val="right" w:pos="8640"/>
      </w:tabs>
    </w:pPr>
    <w:rPr>
      <w:lang w:eastAsia="bs-Latn-BA"/>
    </w:rPr>
  </w:style>
  <w:style w:type="character" w:customStyle="1" w:styleId="HeaderChar">
    <w:name w:val="Header Char"/>
    <w:basedOn w:val="DefaultParagraphFont"/>
    <w:link w:val="Header"/>
    <w:uiPriority w:val="99"/>
    <w:rsid w:val="00B92C8A"/>
    <w:rPr>
      <w:rFonts w:ascii="Times New Roman" w:eastAsia="Times New Roman" w:hAnsi="Times New Roman" w:cs="Times New Roman"/>
      <w:sz w:val="24"/>
      <w:szCs w:val="24"/>
      <w:lang w:eastAsia="bs-Latn-BA"/>
    </w:rPr>
  </w:style>
  <w:style w:type="paragraph" w:styleId="Footer">
    <w:name w:val="footer"/>
    <w:basedOn w:val="Normal"/>
    <w:link w:val="FooterChar"/>
    <w:uiPriority w:val="99"/>
    <w:rsid w:val="00B92C8A"/>
    <w:pPr>
      <w:tabs>
        <w:tab w:val="center" w:pos="4320"/>
        <w:tab w:val="right" w:pos="8640"/>
      </w:tabs>
    </w:pPr>
    <w:rPr>
      <w:lang w:eastAsia="bs-Latn-BA"/>
    </w:rPr>
  </w:style>
  <w:style w:type="character" w:customStyle="1" w:styleId="FooterChar">
    <w:name w:val="Footer Char"/>
    <w:basedOn w:val="DefaultParagraphFont"/>
    <w:link w:val="Footer"/>
    <w:uiPriority w:val="99"/>
    <w:rsid w:val="00B92C8A"/>
    <w:rPr>
      <w:rFonts w:ascii="Times New Roman" w:eastAsia="Times New Roman" w:hAnsi="Times New Roman" w:cs="Times New Roman"/>
      <w:sz w:val="24"/>
      <w:szCs w:val="24"/>
      <w:lang w:eastAsia="bs-Latn-BA"/>
    </w:rPr>
  </w:style>
  <w:style w:type="character" w:styleId="FootnoteReference">
    <w:name w:val="footnote reference"/>
    <w:basedOn w:val="DefaultParagraphFont"/>
    <w:uiPriority w:val="99"/>
    <w:semiHidden/>
    <w:rsid w:val="00B92C8A"/>
    <w:rPr>
      <w:vertAlign w:val="superscript"/>
    </w:rPr>
  </w:style>
  <w:style w:type="character" w:styleId="CommentReference">
    <w:name w:val="annotation reference"/>
    <w:basedOn w:val="DefaultParagraphFont"/>
    <w:uiPriority w:val="99"/>
    <w:semiHidden/>
    <w:rsid w:val="00B92C8A"/>
    <w:rPr>
      <w:sz w:val="16"/>
      <w:szCs w:val="16"/>
    </w:rPr>
  </w:style>
  <w:style w:type="character" w:styleId="PageNumber">
    <w:name w:val="page number"/>
    <w:basedOn w:val="DefaultParagraphFont"/>
    <w:uiPriority w:val="99"/>
    <w:rsid w:val="00B92C8A"/>
  </w:style>
  <w:style w:type="paragraph" w:styleId="BodyTextIndent3">
    <w:name w:val="Body Text Indent 3"/>
    <w:basedOn w:val="Normal"/>
    <w:link w:val="BodyTextIndent3Char"/>
    <w:uiPriority w:val="99"/>
    <w:rsid w:val="00B92C8A"/>
    <w:pPr>
      <w:ind w:firstLine="720"/>
      <w:jc w:val="both"/>
    </w:pPr>
    <w:rPr>
      <w:sz w:val="16"/>
      <w:szCs w:val="16"/>
      <w:lang w:eastAsia="bs-Latn-BA"/>
    </w:rPr>
  </w:style>
  <w:style w:type="character" w:customStyle="1" w:styleId="BodyTextIndent3Char">
    <w:name w:val="Body Text Indent 3 Char"/>
    <w:basedOn w:val="DefaultParagraphFont"/>
    <w:link w:val="BodyTextIndent3"/>
    <w:uiPriority w:val="99"/>
    <w:rsid w:val="00B92C8A"/>
    <w:rPr>
      <w:rFonts w:ascii="Times New Roman" w:eastAsia="Times New Roman" w:hAnsi="Times New Roman" w:cs="Times New Roman"/>
      <w:sz w:val="16"/>
      <w:szCs w:val="16"/>
      <w:lang w:eastAsia="bs-Latn-BA"/>
    </w:rPr>
  </w:style>
  <w:style w:type="character" w:styleId="Hyperlink">
    <w:name w:val="Hyperlink"/>
    <w:basedOn w:val="DefaultParagraphFont"/>
    <w:uiPriority w:val="99"/>
    <w:rsid w:val="00B92C8A"/>
    <w:rPr>
      <w:color w:val="0000FF"/>
      <w:u w:val="single"/>
    </w:rPr>
  </w:style>
  <w:style w:type="paragraph" w:styleId="CommentSubject">
    <w:name w:val="annotation subject"/>
    <w:basedOn w:val="CommentText"/>
    <w:next w:val="CommentText"/>
    <w:link w:val="CommentSubjectChar"/>
    <w:uiPriority w:val="99"/>
    <w:semiHidden/>
    <w:rsid w:val="00B92C8A"/>
    <w:rPr>
      <w:b/>
      <w:bCs/>
    </w:rPr>
  </w:style>
  <w:style w:type="character" w:customStyle="1" w:styleId="CommentSubjectChar">
    <w:name w:val="Comment Subject Char"/>
    <w:basedOn w:val="CommentTextChar"/>
    <w:link w:val="CommentSubject"/>
    <w:uiPriority w:val="99"/>
    <w:semiHidden/>
    <w:rsid w:val="00B92C8A"/>
    <w:rPr>
      <w:rFonts w:ascii="Times New Roman" w:eastAsia="Times New Roman" w:hAnsi="Times New Roman" w:cs="Times New Roman"/>
      <w:b/>
      <w:bCs/>
      <w:sz w:val="20"/>
      <w:szCs w:val="20"/>
      <w:lang w:eastAsia="bs-Latn-BA"/>
    </w:rPr>
  </w:style>
  <w:style w:type="table" w:styleId="TableGrid">
    <w:name w:val="Table Grid"/>
    <w:basedOn w:val="TableNormal"/>
    <w:uiPriority w:val="99"/>
    <w:rsid w:val="00B92C8A"/>
    <w:rPr>
      <w:rFonts w:eastAsia="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C8A"/>
    <w:pPr>
      <w:ind w:left="720"/>
      <w:contextualSpacing/>
    </w:pPr>
  </w:style>
  <w:style w:type="paragraph" w:styleId="NoSpacing">
    <w:name w:val="No Spacing"/>
    <w:uiPriority w:val="1"/>
    <w:qFormat/>
    <w:rsid w:val="00C84970"/>
    <w:rPr>
      <w:rFonts w:ascii="Calibri" w:eastAsia="Times New Roman" w:hAnsi="Calibri"/>
      <w:lang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70"/>
    <w:rPr>
      <w:rFonts w:eastAsia="Times New Roman"/>
      <w:sz w:val="20"/>
      <w:szCs w:val="20"/>
      <w:lang w:val="en-AU"/>
    </w:rPr>
  </w:style>
  <w:style w:type="paragraph" w:styleId="Heading1">
    <w:name w:val="heading 1"/>
    <w:basedOn w:val="Normal"/>
    <w:next w:val="Normal"/>
    <w:link w:val="Heading1Char"/>
    <w:qFormat/>
    <w:rsid w:val="00B92C8A"/>
    <w:pPr>
      <w:keepNext/>
      <w:spacing w:before="240" w:after="60"/>
      <w:outlineLvl w:val="0"/>
    </w:pPr>
    <w:rPr>
      <w:rFonts w:ascii="Cambria" w:hAnsi="Cambria" w:cs="Cambria"/>
      <w:b/>
      <w:bCs/>
      <w:kern w:val="32"/>
      <w:sz w:val="32"/>
      <w:szCs w:val="32"/>
      <w:lang w:eastAsia="bs-Latn-BA"/>
    </w:rPr>
  </w:style>
  <w:style w:type="paragraph" w:styleId="Heading2">
    <w:name w:val="heading 2"/>
    <w:basedOn w:val="Normal"/>
    <w:next w:val="Normal"/>
    <w:link w:val="Heading2Char"/>
    <w:uiPriority w:val="99"/>
    <w:qFormat/>
    <w:rsid w:val="00B92C8A"/>
    <w:pPr>
      <w:keepNext/>
      <w:spacing w:before="240" w:after="60"/>
      <w:outlineLvl w:val="1"/>
    </w:pPr>
    <w:rPr>
      <w:rFonts w:ascii="Cambria" w:hAnsi="Cambria" w:cs="Cambria"/>
      <w:b/>
      <w:bCs/>
      <w:i/>
      <w:iCs/>
      <w:sz w:val="28"/>
      <w:szCs w:val="28"/>
      <w:lang w:eastAsia="bs-Latn-BA"/>
    </w:rPr>
  </w:style>
  <w:style w:type="paragraph" w:styleId="Heading3">
    <w:name w:val="heading 3"/>
    <w:basedOn w:val="Normal"/>
    <w:next w:val="Normal"/>
    <w:link w:val="Heading3Char"/>
    <w:uiPriority w:val="99"/>
    <w:qFormat/>
    <w:rsid w:val="00B92C8A"/>
    <w:pPr>
      <w:keepNext/>
      <w:spacing w:before="240" w:after="60"/>
      <w:outlineLvl w:val="2"/>
    </w:pPr>
    <w:rPr>
      <w:rFonts w:ascii="Cambria" w:hAnsi="Cambria" w:cs="Cambria"/>
      <w:b/>
      <w:bCs/>
      <w:sz w:val="26"/>
      <w:szCs w:val="26"/>
      <w:lang w:eastAsia="bs-Latn-BA"/>
    </w:rPr>
  </w:style>
  <w:style w:type="paragraph" w:styleId="Heading5">
    <w:name w:val="heading 5"/>
    <w:basedOn w:val="Normal"/>
    <w:next w:val="Normal"/>
    <w:link w:val="Heading5Char"/>
    <w:uiPriority w:val="99"/>
    <w:qFormat/>
    <w:rsid w:val="00B92C8A"/>
    <w:pPr>
      <w:spacing w:before="240" w:after="60"/>
      <w:outlineLvl w:val="4"/>
    </w:pPr>
    <w:rPr>
      <w:rFonts w:ascii="Calibri" w:hAnsi="Calibri" w:cs="Calibri"/>
      <w:b/>
      <w:bCs/>
      <w:i/>
      <w:iCs/>
      <w:sz w:val="26"/>
      <w:szCs w:val="2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92C8A"/>
    <w:rPr>
      <w:sz w:val="16"/>
      <w:szCs w:val="2"/>
      <w:lang w:eastAsia="bs-Latn-BA"/>
    </w:rPr>
  </w:style>
  <w:style w:type="character" w:customStyle="1" w:styleId="BalloonTextChar">
    <w:name w:val="Balloon Text Char"/>
    <w:basedOn w:val="DefaultParagraphFont"/>
    <w:link w:val="BalloonText"/>
    <w:uiPriority w:val="99"/>
    <w:semiHidden/>
    <w:rsid w:val="00B92C8A"/>
    <w:rPr>
      <w:rFonts w:ascii="Times New Roman" w:hAnsi="Times New Roman"/>
      <w:sz w:val="16"/>
      <w:szCs w:val="2"/>
      <w:lang w:eastAsia="bs-Latn-BA"/>
    </w:rPr>
  </w:style>
  <w:style w:type="paragraph" w:customStyle="1" w:styleId="SuadChar">
    <w:name w:val="Suad Char"/>
    <w:basedOn w:val="Normal"/>
    <w:link w:val="SuadCharChar"/>
    <w:uiPriority w:val="99"/>
    <w:rsid w:val="00B92C8A"/>
    <w:pPr>
      <w:spacing w:before="80" w:after="80"/>
      <w:jc w:val="both"/>
    </w:pPr>
    <w:rPr>
      <w:rFonts w:ascii="Tahoma" w:hAnsi="Tahoma" w:cs="Tahoma"/>
    </w:rPr>
  </w:style>
  <w:style w:type="character" w:customStyle="1" w:styleId="SuadCharChar">
    <w:name w:val="Suad Char Char"/>
    <w:link w:val="SuadChar"/>
    <w:uiPriority w:val="99"/>
    <w:locked/>
    <w:rsid w:val="00B92C8A"/>
    <w:rPr>
      <w:rFonts w:ascii="Tahoma" w:eastAsia="Times New Roman" w:hAnsi="Tahoma" w:cs="Tahoma"/>
      <w:sz w:val="24"/>
      <w:szCs w:val="24"/>
      <w:lang w:val="hr-HR"/>
    </w:rPr>
  </w:style>
  <w:style w:type="paragraph" w:customStyle="1" w:styleId="Suad">
    <w:name w:val="Suad"/>
    <w:basedOn w:val="Normal"/>
    <w:uiPriority w:val="99"/>
    <w:rsid w:val="00B92C8A"/>
    <w:pPr>
      <w:spacing w:before="80" w:after="80"/>
      <w:jc w:val="both"/>
    </w:pPr>
  </w:style>
  <w:style w:type="paragraph" w:customStyle="1" w:styleId="MainParanoChapter">
    <w:name w:val="Main Para no Chapter #"/>
    <w:basedOn w:val="Normal"/>
    <w:uiPriority w:val="99"/>
    <w:rsid w:val="00B92C8A"/>
    <w:pPr>
      <w:spacing w:after="240"/>
      <w:jc w:val="both"/>
      <w:outlineLvl w:val="1"/>
    </w:pPr>
    <w:rPr>
      <w:lang w:val="en-US"/>
    </w:rPr>
  </w:style>
  <w:style w:type="character" w:customStyle="1" w:styleId="Heading1Char">
    <w:name w:val="Heading 1 Char"/>
    <w:basedOn w:val="DefaultParagraphFont"/>
    <w:link w:val="Heading1"/>
    <w:rsid w:val="00B92C8A"/>
    <w:rPr>
      <w:rFonts w:ascii="Cambria" w:eastAsia="Times New Roman" w:hAnsi="Cambria" w:cs="Cambria"/>
      <w:b/>
      <w:bCs/>
      <w:kern w:val="32"/>
      <w:sz w:val="32"/>
      <w:szCs w:val="32"/>
      <w:lang w:eastAsia="bs-Latn-BA"/>
    </w:rPr>
  </w:style>
  <w:style w:type="character" w:customStyle="1" w:styleId="Heading2Char">
    <w:name w:val="Heading 2 Char"/>
    <w:basedOn w:val="DefaultParagraphFont"/>
    <w:link w:val="Heading2"/>
    <w:uiPriority w:val="99"/>
    <w:rsid w:val="00B92C8A"/>
    <w:rPr>
      <w:rFonts w:ascii="Cambria" w:eastAsia="Times New Roman" w:hAnsi="Cambria" w:cs="Cambria"/>
      <w:b/>
      <w:bCs/>
      <w:i/>
      <w:iCs/>
      <w:sz w:val="28"/>
      <w:szCs w:val="28"/>
      <w:lang w:eastAsia="bs-Latn-BA"/>
    </w:rPr>
  </w:style>
  <w:style w:type="character" w:customStyle="1" w:styleId="Heading3Char">
    <w:name w:val="Heading 3 Char"/>
    <w:basedOn w:val="DefaultParagraphFont"/>
    <w:link w:val="Heading3"/>
    <w:uiPriority w:val="99"/>
    <w:rsid w:val="00B92C8A"/>
    <w:rPr>
      <w:rFonts w:ascii="Cambria" w:eastAsia="Times New Roman" w:hAnsi="Cambria" w:cs="Cambria"/>
      <w:b/>
      <w:bCs/>
      <w:sz w:val="26"/>
      <w:szCs w:val="26"/>
      <w:lang w:eastAsia="bs-Latn-BA"/>
    </w:rPr>
  </w:style>
  <w:style w:type="character" w:customStyle="1" w:styleId="Heading5Char">
    <w:name w:val="Heading 5 Char"/>
    <w:basedOn w:val="DefaultParagraphFont"/>
    <w:link w:val="Heading5"/>
    <w:uiPriority w:val="99"/>
    <w:rsid w:val="00B92C8A"/>
    <w:rPr>
      <w:rFonts w:ascii="Calibri" w:eastAsia="Times New Roman" w:hAnsi="Calibri" w:cs="Calibri"/>
      <w:b/>
      <w:bCs/>
      <w:i/>
      <w:iCs/>
      <w:sz w:val="26"/>
      <w:szCs w:val="26"/>
      <w:lang w:eastAsia="bs-Latn-BA"/>
    </w:rPr>
  </w:style>
  <w:style w:type="paragraph" w:styleId="TOC1">
    <w:name w:val="toc 1"/>
    <w:basedOn w:val="Normal"/>
    <w:next w:val="Normal"/>
    <w:autoRedefine/>
    <w:uiPriority w:val="99"/>
    <w:semiHidden/>
    <w:rsid w:val="00B92C8A"/>
    <w:pPr>
      <w:tabs>
        <w:tab w:val="right" w:leader="dot" w:pos="9060"/>
      </w:tabs>
      <w:spacing w:before="120" w:after="120"/>
    </w:pPr>
    <w:rPr>
      <w:b/>
      <w:bCs/>
      <w:caps/>
      <w:noProof/>
    </w:rPr>
  </w:style>
  <w:style w:type="paragraph" w:styleId="TOC2">
    <w:name w:val="toc 2"/>
    <w:basedOn w:val="Normal"/>
    <w:next w:val="Normal"/>
    <w:autoRedefine/>
    <w:uiPriority w:val="99"/>
    <w:semiHidden/>
    <w:rsid w:val="00B92C8A"/>
    <w:pPr>
      <w:ind w:left="240"/>
    </w:pPr>
    <w:rPr>
      <w:smallCaps/>
    </w:rPr>
  </w:style>
  <w:style w:type="paragraph" w:styleId="TOC3">
    <w:name w:val="toc 3"/>
    <w:basedOn w:val="Normal"/>
    <w:next w:val="Normal"/>
    <w:autoRedefine/>
    <w:uiPriority w:val="99"/>
    <w:semiHidden/>
    <w:rsid w:val="00B92C8A"/>
    <w:pPr>
      <w:ind w:left="480"/>
    </w:pPr>
    <w:rPr>
      <w:i/>
      <w:iCs/>
    </w:rPr>
  </w:style>
  <w:style w:type="paragraph" w:styleId="TOC4">
    <w:name w:val="toc 4"/>
    <w:basedOn w:val="Normal"/>
    <w:next w:val="Normal"/>
    <w:autoRedefine/>
    <w:uiPriority w:val="99"/>
    <w:semiHidden/>
    <w:rsid w:val="00B92C8A"/>
    <w:pPr>
      <w:ind w:left="720"/>
    </w:pPr>
    <w:rPr>
      <w:sz w:val="18"/>
      <w:szCs w:val="18"/>
    </w:rPr>
  </w:style>
  <w:style w:type="paragraph" w:styleId="TOC5">
    <w:name w:val="toc 5"/>
    <w:basedOn w:val="Normal"/>
    <w:next w:val="Normal"/>
    <w:autoRedefine/>
    <w:uiPriority w:val="99"/>
    <w:semiHidden/>
    <w:rsid w:val="00B92C8A"/>
    <w:pPr>
      <w:ind w:left="960"/>
    </w:pPr>
    <w:rPr>
      <w:sz w:val="18"/>
      <w:szCs w:val="18"/>
    </w:rPr>
  </w:style>
  <w:style w:type="paragraph" w:styleId="TOC6">
    <w:name w:val="toc 6"/>
    <w:basedOn w:val="Normal"/>
    <w:next w:val="Normal"/>
    <w:autoRedefine/>
    <w:uiPriority w:val="99"/>
    <w:semiHidden/>
    <w:rsid w:val="00B92C8A"/>
    <w:pPr>
      <w:ind w:left="1200"/>
    </w:pPr>
    <w:rPr>
      <w:sz w:val="18"/>
      <w:szCs w:val="18"/>
    </w:rPr>
  </w:style>
  <w:style w:type="paragraph" w:styleId="TOC7">
    <w:name w:val="toc 7"/>
    <w:basedOn w:val="Normal"/>
    <w:next w:val="Normal"/>
    <w:autoRedefine/>
    <w:uiPriority w:val="99"/>
    <w:semiHidden/>
    <w:rsid w:val="00B92C8A"/>
    <w:pPr>
      <w:ind w:left="1440"/>
    </w:pPr>
    <w:rPr>
      <w:sz w:val="18"/>
      <w:szCs w:val="18"/>
    </w:rPr>
  </w:style>
  <w:style w:type="paragraph" w:styleId="TOC8">
    <w:name w:val="toc 8"/>
    <w:basedOn w:val="Normal"/>
    <w:next w:val="Normal"/>
    <w:autoRedefine/>
    <w:uiPriority w:val="99"/>
    <w:semiHidden/>
    <w:rsid w:val="00B92C8A"/>
    <w:pPr>
      <w:ind w:left="1680"/>
    </w:pPr>
    <w:rPr>
      <w:sz w:val="18"/>
      <w:szCs w:val="18"/>
    </w:rPr>
  </w:style>
  <w:style w:type="paragraph" w:styleId="TOC9">
    <w:name w:val="toc 9"/>
    <w:basedOn w:val="Normal"/>
    <w:next w:val="Normal"/>
    <w:autoRedefine/>
    <w:uiPriority w:val="99"/>
    <w:semiHidden/>
    <w:rsid w:val="00B92C8A"/>
    <w:pPr>
      <w:ind w:left="1920"/>
    </w:pPr>
    <w:rPr>
      <w:sz w:val="18"/>
      <w:szCs w:val="18"/>
    </w:rPr>
  </w:style>
  <w:style w:type="paragraph" w:styleId="FootnoteText">
    <w:name w:val="footnote text"/>
    <w:aliases w:val="single space"/>
    <w:basedOn w:val="Normal"/>
    <w:link w:val="FootnoteTextChar"/>
    <w:uiPriority w:val="99"/>
    <w:semiHidden/>
    <w:rsid w:val="00B92C8A"/>
    <w:rPr>
      <w:lang w:eastAsia="bs-Latn-BA"/>
    </w:rPr>
  </w:style>
  <w:style w:type="character" w:customStyle="1" w:styleId="FootnoteTextChar">
    <w:name w:val="Footnote Text Char"/>
    <w:aliases w:val="single space Char"/>
    <w:basedOn w:val="DefaultParagraphFont"/>
    <w:link w:val="FootnoteText"/>
    <w:uiPriority w:val="99"/>
    <w:semiHidden/>
    <w:rsid w:val="00B92C8A"/>
    <w:rPr>
      <w:rFonts w:ascii="Times New Roman" w:eastAsia="Times New Roman" w:hAnsi="Times New Roman" w:cs="Times New Roman"/>
      <w:sz w:val="20"/>
      <w:szCs w:val="20"/>
      <w:lang w:eastAsia="bs-Latn-BA"/>
    </w:rPr>
  </w:style>
  <w:style w:type="paragraph" w:styleId="CommentText">
    <w:name w:val="annotation text"/>
    <w:basedOn w:val="Normal"/>
    <w:link w:val="CommentTextChar"/>
    <w:uiPriority w:val="99"/>
    <w:semiHidden/>
    <w:rsid w:val="00B92C8A"/>
    <w:rPr>
      <w:lang w:eastAsia="bs-Latn-BA"/>
    </w:rPr>
  </w:style>
  <w:style w:type="character" w:customStyle="1" w:styleId="CommentTextChar">
    <w:name w:val="Comment Text Char"/>
    <w:basedOn w:val="DefaultParagraphFont"/>
    <w:link w:val="CommentText"/>
    <w:uiPriority w:val="99"/>
    <w:semiHidden/>
    <w:rsid w:val="00B92C8A"/>
    <w:rPr>
      <w:rFonts w:ascii="Times New Roman" w:eastAsia="Times New Roman" w:hAnsi="Times New Roman" w:cs="Times New Roman"/>
      <w:sz w:val="20"/>
      <w:szCs w:val="20"/>
      <w:lang w:eastAsia="bs-Latn-BA"/>
    </w:rPr>
  </w:style>
  <w:style w:type="paragraph" w:styleId="Header">
    <w:name w:val="header"/>
    <w:basedOn w:val="Normal"/>
    <w:link w:val="HeaderChar"/>
    <w:uiPriority w:val="99"/>
    <w:rsid w:val="00B92C8A"/>
    <w:pPr>
      <w:tabs>
        <w:tab w:val="center" w:pos="4320"/>
        <w:tab w:val="right" w:pos="8640"/>
      </w:tabs>
    </w:pPr>
    <w:rPr>
      <w:lang w:eastAsia="bs-Latn-BA"/>
    </w:rPr>
  </w:style>
  <w:style w:type="character" w:customStyle="1" w:styleId="HeaderChar">
    <w:name w:val="Header Char"/>
    <w:basedOn w:val="DefaultParagraphFont"/>
    <w:link w:val="Header"/>
    <w:uiPriority w:val="99"/>
    <w:rsid w:val="00B92C8A"/>
    <w:rPr>
      <w:rFonts w:ascii="Times New Roman" w:eastAsia="Times New Roman" w:hAnsi="Times New Roman" w:cs="Times New Roman"/>
      <w:sz w:val="24"/>
      <w:szCs w:val="24"/>
      <w:lang w:eastAsia="bs-Latn-BA"/>
    </w:rPr>
  </w:style>
  <w:style w:type="paragraph" w:styleId="Footer">
    <w:name w:val="footer"/>
    <w:basedOn w:val="Normal"/>
    <w:link w:val="FooterChar"/>
    <w:uiPriority w:val="99"/>
    <w:rsid w:val="00B92C8A"/>
    <w:pPr>
      <w:tabs>
        <w:tab w:val="center" w:pos="4320"/>
        <w:tab w:val="right" w:pos="8640"/>
      </w:tabs>
    </w:pPr>
    <w:rPr>
      <w:lang w:eastAsia="bs-Latn-BA"/>
    </w:rPr>
  </w:style>
  <w:style w:type="character" w:customStyle="1" w:styleId="FooterChar">
    <w:name w:val="Footer Char"/>
    <w:basedOn w:val="DefaultParagraphFont"/>
    <w:link w:val="Footer"/>
    <w:uiPriority w:val="99"/>
    <w:rsid w:val="00B92C8A"/>
    <w:rPr>
      <w:rFonts w:ascii="Times New Roman" w:eastAsia="Times New Roman" w:hAnsi="Times New Roman" w:cs="Times New Roman"/>
      <w:sz w:val="24"/>
      <w:szCs w:val="24"/>
      <w:lang w:eastAsia="bs-Latn-BA"/>
    </w:rPr>
  </w:style>
  <w:style w:type="character" w:styleId="FootnoteReference">
    <w:name w:val="footnote reference"/>
    <w:basedOn w:val="DefaultParagraphFont"/>
    <w:uiPriority w:val="99"/>
    <w:semiHidden/>
    <w:rsid w:val="00B92C8A"/>
    <w:rPr>
      <w:vertAlign w:val="superscript"/>
    </w:rPr>
  </w:style>
  <w:style w:type="character" w:styleId="CommentReference">
    <w:name w:val="annotation reference"/>
    <w:basedOn w:val="DefaultParagraphFont"/>
    <w:uiPriority w:val="99"/>
    <w:semiHidden/>
    <w:rsid w:val="00B92C8A"/>
    <w:rPr>
      <w:sz w:val="16"/>
      <w:szCs w:val="16"/>
    </w:rPr>
  </w:style>
  <w:style w:type="character" w:styleId="PageNumber">
    <w:name w:val="page number"/>
    <w:basedOn w:val="DefaultParagraphFont"/>
    <w:uiPriority w:val="99"/>
    <w:rsid w:val="00B92C8A"/>
  </w:style>
  <w:style w:type="paragraph" w:styleId="BodyTextIndent3">
    <w:name w:val="Body Text Indent 3"/>
    <w:basedOn w:val="Normal"/>
    <w:link w:val="BodyTextIndent3Char"/>
    <w:uiPriority w:val="99"/>
    <w:rsid w:val="00B92C8A"/>
    <w:pPr>
      <w:ind w:firstLine="720"/>
      <w:jc w:val="both"/>
    </w:pPr>
    <w:rPr>
      <w:sz w:val="16"/>
      <w:szCs w:val="16"/>
      <w:lang w:eastAsia="bs-Latn-BA"/>
    </w:rPr>
  </w:style>
  <w:style w:type="character" w:customStyle="1" w:styleId="BodyTextIndent3Char">
    <w:name w:val="Body Text Indent 3 Char"/>
    <w:basedOn w:val="DefaultParagraphFont"/>
    <w:link w:val="BodyTextIndent3"/>
    <w:uiPriority w:val="99"/>
    <w:rsid w:val="00B92C8A"/>
    <w:rPr>
      <w:rFonts w:ascii="Times New Roman" w:eastAsia="Times New Roman" w:hAnsi="Times New Roman" w:cs="Times New Roman"/>
      <w:sz w:val="16"/>
      <w:szCs w:val="16"/>
      <w:lang w:eastAsia="bs-Latn-BA"/>
    </w:rPr>
  </w:style>
  <w:style w:type="character" w:styleId="Hyperlink">
    <w:name w:val="Hyperlink"/>
    <w:basedOn w:val="DefaultParagraphFont"/>
    <w:uiPriority w:val="99"/>
    <w:rsid w:val="00B92C8A"/>
    <w:rPr>
      <w:color w:val="0000FF"/>
      <w:u w:val="single"/>
    </w:rPr>
  </w:style>
  <w:style w:type="paragraph" w:styleId="CommentSubject">
    <w:name w:val="annotation subject"/>
    <w:basedOn w:val="CommentText"/>
    <w:next w:val="CommentText"/>
    <w:link w:val="CommentSubjectChar"/>
    <w:uiPriority w:val="99"/>
    <w:semiHidden/>
    <w:rsid w:val="00B92C8A"/>
    <w:rPr>
      <w:b/>
      <w:bCs/>
    </w:rPr>
  </w:style>
  <w:style w:type="character" w:customStyle="1" w:styleId="CommentSubjectChar">
    <w:name w:val="Comment Subject Char"/>
    <w:basedOn w:val="CommentTextChar"/>
    <w:link w:val="CommentSubject"/>
    <w:uiPriority w:val="99"/>
    <w:semiHidden/>
    <w:rsid w:val="00B92C8A"/>
    <w:rPr>
      <w:rFonts w:ascii="Times New Roman" w:eastAsia="Times New Roman" w:hAnsi="Times New Roman" w:cs="Times New Roman"/>
      <w:b/>
      <w:bCs/>
      <w:sz w:val="20"/>
      <w:szCs w:val="20"/>
      <w:lang w:eastAsia="bs-Latn-BA"/>
    </w:rPr>
  </w:style>
  <w:style w:type="table" w:styleId="TableGrid">
    <w:name w:val="Table Grid"/>
    <w:basedOn w:val="TableNormal"/>
    <w:uiPriority w:val="99"/>
    <w:rsid w:val="00B92C8A"/>
    <w:rPr>
      <w:rFonts w:eastAsia="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C8A"/>
    <w:pPr>
      <w:ind w:left="720"/>
      <w:contextualSpacing/>
    </w:pPr>
  </w:style>
  <w:style w:type="paragraph" w:styleId="NoSpacing">
    <w:name w:val="No Spacing"/>
    <w:uiPriority w:val="1"/>
    <w:qFormat/>
    <w:rsid w:val="00C84970"/>
    <w:rPr>
      <w:rFonts w:ascii="Calibri" w:eastAsia="Times New Roman" w:hAnsi="Calibri"/>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Suad Čorbo</dc:creator>
  <cp:lastModifiedBy>User</cp:lastModifiedBy>
  <cp:revision>5</cp:revision>
  <dcterms:created xsi:type="dcterms:W3CDTF">2017-11-29T11:42:00Z</dcterms:created>
  <dcterms:modified xsi:type="dcterms:W3CDTF">2017-12-20T07:21:00Z</dcterms:modified>
</cp:coreProperties>
</file>